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media/image1.png" ContentType="image/png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5"/>
        <w:jc w:val="center"/>
        <w:rPr/>
      </w:pPr>
      <w:r>
        <w:rPr/>
        <w:drawing>
          <wp:inline distT="0" distB="0" distL="0" distR="0">
            <wp:extent cx="632460" cy="74676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00" w:after="0"/>
        <w:jc w:val="center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</w:r>
    </w:p>
    <w:p>
      <w:pPr>
        <w:pStyle w:val="Normal"/>
        <w:spacing w:before="200" w:after="0"/>
        <w:jc w:val="center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ПОСТАНОВЛЕНИЕ</w:t>
      </w:r>
    </w:p>
    <w:p>
      <w:pPr>
        <w:pStyle w:val="Normal"/>
        <w:spacing w:before="10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Борисоглебского муниципального района</w:t>
      </w:r>
    </w:p>
    <w:p>
      <w:pPr>
        <w:pStyle w:val="Normal"/>
        <w:spacing w:before="0"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Ярославской области</w:t>
      </w:r>
    </w:p>
    <w:p>
      <w:pPr>
        <w:pStyle w:val="Normal"/>
        <w:spacing w:before="320" w:after="0"/>
        <w:jc w:val="center"/>
        <w:rPr/>
      </w:pPr>
      <w:r>
        <w:rPr/>
        <w:t>"19"  февраля  2025 г.                                                                                                     № п-109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перечня должностей муниципальной службы с высоким риском коррупционных проявлений в Администрации Борисоглебского муниципального района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статьёй 15 Федерального закона от 02.03.2007 № 25-ФЗ «О муниципальной службе в Российской Федерации», Указом Губернатора Ярославской области от 31.01.2013 №</w:t>
      </w:r>
      <w:r>
        <w:rPr>
          <w:color w:val="000000" w:themeColor="text1"/>
          <w:sz w:val="26"/>
          <w:szCs w:val="26"/>
        </w:rPr>
        <w:t xml:space="preserve"> 45 «О противодействии коррупции на государственной гражданской службе Ярославской области и муниципальной службе в Ярославской области», </w:t>
      </w:r>
      <w:r>
        <w:rPr>
          <w:sz w:val="26"/>
          <w:szCs w:val="26"/>
        </w:rPr>
        <w:t xml:space="preserve">решением комиссии по противодействию коррупции на территории Борисоглебского муниципального района </w:t>
      </w:r>
      <w:r>
        <w:rPr>
          <w:color w:val="000000" w:themeColor="text1"/>
          <w:sz w:val="26"/>
          <w:szCs w:val="26"/>
        </w:rPr>
        <w:t>от 10.04.2024</w:t>
      </w:r>
      <w:r>
        <w:rPr>
          <w:sz w:val="26"/>
          <w:szCs w:val="26"/>
        </w:rPr>
        <w:t>, Администрация Борисоглебского муниципального района Ярославской области ПОСТАНОВЛЯЕТ:</w:t>
      </w:r>
    </w:p>
    <w:p>
      <w:pPr>
        <w:pStyle w:val="ListParagraph"/>
        <w:numPr>
          <w:ilvl w:val="0"/>
          <w:numId w:val="1"/>
        </w:numPr>
        <w:ind w:left="0"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Утвердить прилагаемый перечень должностей муниципальной службы с высоким риском коррупционных проявлений в Администрации Борисоглебского муниципального района, при назначении на которые граждане и при  замещении которых муниципальные служащие Администрации Борисоглебского муниципального района обязаны представлять сведения о своих доходах, расходах, об имуществе и обязательствах имущественного характера своих, супруги (супруга) и несовершеннолетних детей, так же на них распространяются обязанности установленные статьей 12 Федерального закона «О противодействии коррупции», после увольнения с муниципальной службы.</w:t>
      </w:r>
    </w:p>
    <w:p>
      <w:pPr>
        <w:pStyle w:val="ListParagraph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Заместителю Главы  Администрации Борисоглебского муниципального района Цой А.С., руководителям структурных подразделений Администрации Борисоглебского муниципального района с правами юридического лица, ознакомить муниципальных служащих, замещающих должности, включенные в перечень должностей муниципальной службы с высоким риском коррупционных проявлений, лично под роспись. </w:t>
      </w:r>
    </w:p>
    <w:p>
      <w:pPr>
        <w:pStyle w:val="ListParagraph"/>
        <w:numPr>
          <w:ilvl w:val="0"/>
          <w:numId w:val="1"/>
        </w:numPr>
        <w:ind w:left="0"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Признать утратившим силу постановление Администрации Борисоглебского муниципального района Ярославской области от 18.04.2024 № п-0282 «Об утверждении перечня должностей муниципальной службы с высоким риском коррупционных проявлений в Администрации Борисоглебского муниципального района».</w:t>
      </w:r>
    </w:p>
    <w:p>
      <w:pPr>
        <w:pStyle w:val="ListParagraph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опубликовать в районной газете «Новое время» и разместить в информационно-телекоммуникационной сети «Интернет» на официальном сайте Администрации Борисоглебского муниципального района </w:t>
      </w:r>
      <w:hyperlink r:id="rId3">
        <w:r>
          <w:rPr>
            <w:rStyle w:val="-"/>
            <w:sz w:val="26"/>
            <w:szCs w:val="26"/>
          </w:rPr>
          <w:t>http://борисоглебский-район.рф</w:t>
        </w:r>
      </w:hyperlink>
      <w:r>
        <w:rPr>
          <w:sz w:val="26"/>
          <w:szCs w:val="26"/>
        </w:rPr>
        <w:t xml:space="preserve">. </w:t>
      </w:r>
    </w:p>
    <w:p>
      <w:pPr>
        <w:pStyle w:val="ListParagraph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Борисоглебского муниципального района Цой А.С.</w:t>
      </w:r>
    </w:p>
    <w:p>
      <w:pPr>
        <w:pStyle w:val="ListParagraph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момента подписания.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32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5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210"/>
        <w:gridCol w:w="4359"/>
      </w:tblGrid>
      <w:tr>
        <w:trPr/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И.о. Главы Администрации Борисоглебского муниципального района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25"/>
              <w:widowControl/>
              <w:spacing w:before="0" w:after="0"/>
              <w:jc w:val="righ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</w:r>
          </w:p>
          <w:p>
            <w:pPr>
              <w:pStyle w:val="Style25"/>
              <w:widowControl/>
              <w:spacing w:before="0" w:after="0"/>
              <w:jc w:val="righ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Я.С. Шилов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 xml:space="preserve">                 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 xml:space="preserve"> </w:t>
      </w:r>
      <w:r>
        <w:rPr/>
        <w:t>УТВЕРЖДЕН</w:t>
      </w:r>
    </w:p>
    <w:p>
      <w:pPr>
        <w:pStyle w:val="Normal"/>
        <w:jc w:val="right"/>
        <w:rPr/>
      </w:pPr>
      <w:r>
        <w:rPr/>
        <w:t xml:space="preserve">                                                     </w:t>
      </w:r>
      <w:r>
        <w:rPr/>
        <w:t>постановлением Администрации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</w:t>
      </w:r>
      <w:r>
        <w:rPr/>
        <w:t>Борисоглебского муниципального района</w:t>
      </w:r>
    </w:p>
    <w:p>
      <w:pPr>
        <w:pStyle w:val="Normal"/>
        <w:jc w:val="right"/>
        <w:rPr/>
      </w:pPr>
      <w:r>
        <w:rPr/>
        <w:t xml:space="preserve">                               </w:t>
      </w:r>
      <w:r>
        <w:rPr/>
        <w:t>Ярославской области</w:t>
      </w:r>
    </w:p>
    <w:p>
      <w:pPr>
        <w:pStyle w:val="Normal"/>
        <w:jc w:val="right"/>
        <w:rPr/>
      </w:pPr>
      <w:r>
        <w:rPr/>
        <w:t>от «19» февраля 2025 г. № п-106</w:t>
      </w:r>
      <w:bookmarkStart w:id="0" w:name="_GoBack"/>
      <w:bookmarkEnd w:id="0"/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ПЕРЕЧЕНЬ</w:t>
      </w:r>
    </w:p>
    <w:p>
      <w:pPr>
        <w:pStyle w:val="Normal"/>
        <w:jc w:val="center"/>
        <w:rPr/>
      </w:pPr>
      <w:r>
        <w:rPr/>
        <w:t>должностей муниципальной службы с высоким риском коррупционных проявлений в Администрации Борисоглебского муниципального района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284"/>
        <w:jc w:val="both"/>
        <w:rPr/>
      </w:pPr>
      <w:r>
        <w:rPr/>
        <w:t>1. Должности муниципальной службы, отнесенные реестром должностей муниципальной службы в Ярославской области к высшей группе должностей:</w:t>
      </w:r>
    </w:p>
    <w:p>
      <w:pPr>
        <w:pStyle w:val="ListParagraph"/>
        <w:numPr>
          <w:ilvl w:val="0"/>
          <w:numId w:val="2"/>
        </w:numPr>
        <w:ind w:left="851" w:hanging="284"/>
        <w:jc w:val="both"/>
        <w:rPr/>
      </w:pPr>
      <w:r>
        <w:rPr/>
        <w:t>первый заместитель Главы Администрации Борисоглебского муниципального района;</w:t>
      </w:r>
    </w:p>
    <w:p>
      <w:pPr>
        <w:pStyle w:val="ListParagraph"/>
        <w:numPr>
          <w:ilvl w:val="0"/>
          <w:numId w:val="2"/>
        </w:numPr>
        <w:ind w:left="851" w:hanging="284"/>
        <w:jc w:val="both"/>
        <w:rPr/>
      </w:pPr>
      <w:r>
        <w:rPr/>
        <w:t>заместитель Главы Администрации Борисоглебского муниципального района.</w:t>
      </w:r>
    </w:p>
    <w:p>
      <w:pPr>
        <w:pStyle w:val="Normal"/>
        <w:ind w:firstLine="284"/>
        <w:jc w:val="both"/>
        <w:rPr/>
      </w:pPr>
      <w:r>
        <w:rPr/>
        <w:t>2. Должности муниципальной службы, отнесенные реестром должностей муниципальной службы в Ярославской области к главной группе должностей:</w:t>
      </w:r>
    </w:p>
    <w:p>
      <w:pPr>
        <w:pStyle w:val="ListParagraph"/>
        <w:numPr>
          <w:ilvl w:val="0"/>
          <w:numId w:val="3"/>
        </w:numPr>
        <w:ind w:left="851" w:hanging="284"/>
        <w:jc w:val="both"/>
        <w:rPr/>
      </w:pPr>
      <w:r>
        <w:rPr/>
        <w:t>начальник управления финансов Администрации Борисоглебского муниципального района;</w:t>
      </w:r>
    </w:p>
    <w:p>
      <w:pPr>
        <w:pStyle w:val="ListParagraph"/>
        <w:numPr>
          <w:ilvl w:val="0"/>
          <w:numId w:val="3"/>
        </w:numPr>
        <w:ind w:left="851" w:hanging="284"/>
        <w:jc w:val="both"/>
        <w:rPr/>
      </w:pPr>
      <w:r>
        <w:rPr/>
        <w:t>начальник управления труда и социальной поддержки населения Администрации Борисоглебского муниципального района;</w:t>
      </w:r>
    </w:p>
    <w:p>
      <w:pPr>
        <w:pStyle w:val="ListParagraph"/>
        <w:numPr>
          <w:ilvl w:val="0"/>
          <w:numId w:val="3"/>
        </w:numPr>
        <w:ind w:left="851" w:hanging="284"/>
        <w:jc w:val="both"/>
        <w:rPr/>
      </w:pPr>
      <w:r>
        <w:rPr/>
        <w:t>начальник отдела образования и воспитания Администрации Борисоглебского муниципального района;</w:t>
      </w:r>
    </w:p>
    <w:p>
      <w:pPr>
        <w:pStyle w:val="ListParagraph"/>
        <w:numPr>
          <w:ilvl w:val="0"/>
          <w:numId w:val="3"/>
        </w:numPr>
        <w:ind w:left="851" w:hanging="284"/>
        <w:jc w:val="both"/>
        <w:rPr/>
      </w:pPr>
      <w:r>
        <w:rPr/>
        <w:t>начальник отдела культуры, спорта и туризма Администрации Борисоглебского муниципального района;</w:t>
      </w:r>
    </w:p>
    <w:p>
      <w:pPr>
        <w:pStyle w:val="ListParagraph"/>
        <w:numPr>
          <w:ilvl w:val="0"/>
          <w:numId w:val="3"/>
        </w:numPr>
        <w:ind w:left="851" w:hanging="284"/>
        <w:jc w:val="both"/>
        <w:rPr/>
      </w:pPr>
      <w:r>
        <w:rPr/>
        <w:t>начальник отдела записи актов гражданского состояния Администрации Борисоглебского муниципального района.</w:t>
      </w:r>
    </w:p>
    <w:p>
      <w:pPr>
        <w:pStyle w:val="Normal"/>
        <w:ind w:firstLine="284"/>
        <w:jc w:val="both"/>
        <w:rPr/>
      </w:pPr>
      <w:r>
        <w:rPr/>
        <w:t>3. Должности муниципальной службы, отнесенные реестром должностей муниципальной службы в Ярославской области к ведущей группе должностей:</w:t>
      </w:r>
    </w:p>
    <w:p>
      <w:pPr>
        <w:pStyle w:val="ListParagraph"/>
        <w:numPr>
          <w:ilvl w:val="0"/>
          <w:numId w:val="4"/>
        </w:numPr>
        <w:ind w:left="851" w:hanging="284"/>
        <w:jc w:val="both"/>
        <w:rPr/>
      </w:pPr>
      <w:r>
        <w:rPr/>
        <w:t>начальник архивного отдела Администрации Борисоглебского муниципального района;</w:t>
      </w:r>
    </w:p>
    <w:p>
      <w:pPr>
        <w:pStyle w:val="ListParagraph"/>
        <w:numPr>
          <w:ilvl w:val="0"/>
          <w:numId w:val="4"/>
        </w:numPr>
        <w:ind w:left="851" w:hanging="284"/>
        <w:jc w:val="both"/>
        <w:rPr/>
      </w:pPr>
      <w:r>
        <w:rPr/>
        <w:t>консультант - юрист Администрации Борисоглебского муниципального района;</w:t>
      </w:r>
    </w:p>
    <w:p>
      <w:pPr>
        <w:pStyle w:val="ListParagraph"/>
        <w:numPr>
          <w:ilvl w:val="0"/>
          <w:numId w:val="4"/>
        </w:numPr>
        <w:ind w:left="851" w:hanging="284"/>
        <w:jc w:val="both"/>
        <w:rPr/>
      </w:pPr>
      <w:r>
        <w:rPr/>
        <w:t>консультант Администрации Борисоглебского муниципального района (</w:t>
      </w:r>
      <w:r>
        <w:rPr>
          <w:bCs/>
        </w:rPr>
        <w:t>Утверждение генеральных планов, правил землепользования и застройки, документации по планировке территорий);</w:t>
      </w:r>
    </w:p>
    <w:p>
      <w:pPr>
        <w:pStyle w:val="ListParagraph"/>
        <w:numPr>
          <w:ilvl w:val="0"/>
          <w:numId w:val="4"/>
        </w:numPr>
        <w:ind w:left="851" w:hanging="284"/>
        <w:jc w:val="both"/>
        <w:rPr/>
      </w:pPr>
      <w:r>
        <w:rPr/>
        <w:t>начальник отдела бухгалтерского учета и отчетности, главный бухгалтер Администрации Борисоглебского муниципального района;</w:t>
      </w:r>
    </w:p>
    <w:p>
      <w:pPr>
        <w:pStyle w:val="ListParagraph"/>
        <w:numPr>
          <w:ilvl w:val="0"/>
          <w:numId w:val="4"/>
        </w:numPr>
        <w:ind w:left="851" w:hanging="284"/>
        <w:jc w:val="both"/>
        <w:rPr/>
      </w:pPr>
      <w:r>
        <w:rPr/>
        <w:t>консультант отдела экономики, инвестиций, муниципального заказа и предпринимательской деятельности Администрации Борисоглебского муниципального района;</w:t>
      </w:r>
    </w:p>
    <w:p>
      <w:pPr>
        <w:pStyle w:val="ListParagraph"/>
        <w:numPr>
          <w:ilvl w:val="0"/>
          <w:numId w:val="4"/>
        </w:numPr>
        <w:ind w:left="851" w:hanging="284"/>
        <w:jc w:val="both"/>
        <w:rPr/>
      </w:pPr>
      <w:r>
        <w:rPr/>
        <w:t>консультант-бухгалтер отдела бухгалтерского учета и отчетности Администрации Борисоглебского муниципального района;</w:t>
      </w:r>
    </w:p>
    <w:p>
      <w:pPr>
        <w:pStyle w:val="ListParagraph"/>
        <w:numPr>
          <w:ilvl w:val="0"/>
          <w:numId w:val="4"/>
        </w:numPr>
        <w:ind w:left="851" w:hanging="284"/>
        <w:jc w:val="both"/>
        <w:rPr/>
      </w:pPr>
      <w:r>
        <w:rPr/>
        <w:t xml:space="preserve">начальник отдела </w:t>
      </w:r>
      <w:r>
        <w:rPr>
          <w:color w:val="000000" w:themeColor="text1"/>
        </w:rPr>
        <w:t xml:space="preserve">ЖКХ </w:t>
      </w:r>
      <w:r>
        <w:rPr/>
        <w:t>Администрации Борисоглебского муниципального района;</w:t>
      </w:r>
    </w:p>
    <w:p>
      <w:pPr>
        <w:pStyle w:val="ListParagraph"/>
        <w:numPr>
          <w:ilvl w:val="0"/>
          <w:numId w:val="4"/>
        </w:numPr>
        <w:ind w:left="851" w:hanging="284"/>
        <w:jc w:val="both"/>
        <w:rPr/>
      </w:pPr>
      <w:r>
        <w:rPr/>
        <w:t xml:space="preserve">консультант отдела </w:t>
      </w:r>
      <w:r>
        <w:rPr>
          <w:color w:val="000000" w:themeColor="text1"/>
        </w:rPr>
        <w:t>ЖКХ</w:t>
      </w:r>
      <w:r>
        <w:rPr/>
        <w:t xml:space="preserve"> Администрации Борисоглебского муниципального района;</w:t>
      </w:r>
    </w:p>
    <w:p>
      <w:pPr>
        <w:pStyle w:val="ListParagraph"/>
        <w:numPr>
          <w:ilvl w:val="0"/>
          <w:numId w:val="4"/>
        </w:numPr>
        <w:ind w:left="851" w:hanging="284"/>
        <w:jc w:val="both"/>
        <w:rPr/>
      </w:pPr>
      <w:r>
        <w:rPr/>
        <w:t>начальник отдела имущественных и земельных отношений Администрации Борисоглебского муниципального района;</w:t>
      </w:r>
    </w:p>
    <w:p>
      <w:pPr>
        <w:pStyle w:val="ListParagraph"/>
        <w:numPr>
          <w:ilvl w:val="0"/>
          <w:numId w:val="4"/>
        </w:numPr>
        <w:ind w:left="851" w:hanging="284"/>
        <w:jc w:val="both"/>
        <w:rPr/>
      </w:pPr>
      <w:r>
        <w:rPr/>
        <w:t>начальник отдела по гражданской обороне и чрезвычайным ситуациям Администрации Борисоглебского муниципального района;</w:t>
      </w:r>
    </w:p>
    <w:p>
      <w:pPr>
        <w:pStyle w:val="ListParagraph"/>
        <w:numPr>
          <w:ilvl w:val="0"/>
          <w:numId w:val="4"/>
        </w:numPr>
        <w:ind w:left="851" w:hanging="284"/>
        <w:jc w:val="both"/>
        <w:rPr/>
      </w:pPr>
      <w:r>
        <w:rPr/>
        <w:t>начальник отдела бухгалтерского учета и отчетности, главный бухгалтер Управления финансов Администрации Борисоглебского муниципального района;</w:t>
      </w:r>
    </w:p>
    <w:p>
      <w:pPr>
        <w:pStyle w:val="ListParagraph"/>
        <w:numPr>
          <w:ilvl w:val="0"/>
          <w:numId w:val="4"/>
        </w:numPr>
        <w:ind w:left="851" w:hanging="284"/>
        <w:jc w:val="both"/>
        <w:rPr/>
      </w:pPr>
      <w:r>
        <w:rPr/>
        <w:t>консультант бюджетного отдела Управления финансов Администрации Борисоглебского муниципального района;</w:t>
      </w:r>
    </w:p>
    <w:p>
      <w:pPr>
        <w:pStyle w:val="ListParagraph"/>
        <w:numPr>
          <w:ilvl w:val="0"/>
          <w:numId w:val="4"/>
        </w:numPr>
        <w:ind w:left="851" w:hanging="284"/>
        <w:jc w:val="both"/>
        <w:rPr/>
      </w:pPr>
      <w:r>
        <w:rPr/>
        <w:t>консультант Управления финансов Администрации Борисоглебского муниципального района;</w:t>
      </w:r>
    </w:p>
    <w:p>
      <w:pPr>
        <w:pStyle w:val="ListParagraph"/>
        <w:numPr>
          <w:ilvl w:val="0"/>
          <w:numId w:val="4"/>
        </w:numPr>
        <w:ind w:left="851" w:hanging="284"/>
        <w:jc w:val="both"/>
        <w:rPr/>
      </w:pPr>
      <w:r>
        <w:rPr/>
        <w:t>начальник отдела казначейского исполнения бюджета Управления финансов Администрации Борисоглебского муниципального района;</w:t>
      </w:r>
    </w:p>
    <w:p>
      <w:pPr>
        <w:pStyle w:val="ListParagraph"/>
        <w:numPr>
          <w:ilvl w:val="0"/>
          <w:numId w:val="4"/>
        </w:numPr>
        <w:ind w:left="851" w:hanging="284"/>
        <w:jc w:val="both"/>
        <w:rPr/>
      </w:pPr>
      <w:r>
        <w:rPr/>
        <w:t>главный специалист управления труда и социальной поддержки населения Администрации Борисоглебского муниципального района;</w:t>
      </w:r>
    </w:p>
    <w:p>
      <w:pPr>
        <w:pStyle w:val="ListParagraph"/>
        <w:numPr>
          <w:ilvl w:val="0"/>
          <w:numId w:val="4"/>
        </w:numPr>
        <w:ind w:left="851" w:hanging="284"/>
        <w:jc w:val="both"/>
        <w:rPr/>
      </w:pPr>
      <w:r>
        <w:rPr/>
        <w:t>консультант, главный бухгалтер управления труда и социальной поддержки населения Администрации Борисоглебского муниципального района;</w:t>
      </w:r>
    </w:p>
    <w:p>
      <w:pPr>
        <w:pStyle w:val="ListParagraph"/>
        <w:numPr>
          <w:ilvl w:val="0"/>
          <w:numId w:val="4"/>
        </w:numPr>
        <w:ind w:left="851" w:hanging="284"/>
        <w:jc w:val="both"/>
        <w:rPr/>
      </w:pPr>
      <w:r>
        <w:rPr/>
        <w:t>консультант отдела образования и воспитания Администрации Борисоглебского муниципального района.</w:t>
      </w:r>
    </w:p>
    <w:p>
      <w:pPr>
        <w:pStyle w:val="Normal"/>
        <w:ind w:firstLine="284"/>
        <w:jc w:val="both"/>
        <w:rPr/>
      </w:pPr>
      <w:r>
        <w:rPr/>
        <w:t>4. Другие должности муниципальной службы, замещение которых связано с высоким риском коррупционных проявлений:</w:t>
      </w:r>
    </w:p>
    <w:p>
      <w:pPr>
        <w:pStyle w:val="ListParagraph"/>
        <w:numPr>
          <w:ilvl w:val="0"/>
          <w:numId w:val="5"/>
        </w:numPr>
        <w:ind w:left="851" w:hanging="284"/>
        <w:jc w:val="both"/>
        <w:rPr/>
      </w:pPr>
      <w:r>
        <w:rPr/>
        <w:t>ведущий специалист Администрации Борисоглебского муниципального района (</w:t>
      </w:r>
      <w:r>
        <w:rPr>
          <w:bCs/>
        </w:rPr>
        <w:t>Уведомление о соответствии указанных в уведомлении о планируемых строительстве или реконструкции объектов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 земельном участке,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>
        <w:rPr/>
        <w:t>);</w:t>
      </w:r>
    </w:p>
    <w:p>
      <w:pPr>
        <w:pStyle w:val="ListParagraph"/>
        <w:numPr>
          <w:ilvl w:val="0"/>
          <w:numId w:val="5"/>
        </w:numPr>
        <w:ind w:left="851" w:hanging="284"/>
        <w:jc w:val="both"/>
        <w:rPr/>
      </w:pPr>
      <w:r>
        <w:rPr/>
        <w:t>главный специалист, ответственный секретарь территориальной комиссии по делам несовершеннолетних и защите их прав Администрации Борисоглебского муниципального района;</w:t>
      </w:r>
    </w:p>
    <w:p>
      <w:pPr>
        <w:pStyle w:val="ListParagraph"/>
        <w:numPr>
          <w:ilvl w:val="0"/>
          <w:numId w:val="5"/>
        </w:numPr>
        <w:ind w:left="851" w:hanging="284"/>
        <w:jc w:val="both"/>
        <w:rPr/>
      </w:pPr>
      <w:r>
        <w:rPr/>
        <w:t>главный специалист Администрации Борисоглебского муниципального района;</w:t>
      </w:r>
    </w:p>
    <w:p>
      <w:pPr>
        <w:pStyle w:val="ListParagraph"/>
        <w:numPr>
          <w:ilvl w:val="0"/>
          <w:numId w:val="5"/>
        </w:numPr>
        <w:ind w:left="851" w:hanging="284"/>
        <w:jc w:val="both"/>
        <w:rPr/>
      </w:pPr>
      <w:r>
        <w:rPr/>
        <w:t>ведущий специалист отдела экономики, инвестиций, муниципального заказа и предпринимательской деятельности Администрации Борисоглебского муниципального района (</w:t>
      </w:r>
      <w:r>
        <w:rPr>
          <w:bCs/>
        </w:rPr>
        <w:t>Распределение межбюджетных трансфертов из дорожного фонда Борисоглебского муниципального района на содержание и ремонт автодорог местного значения вне границ населенных пунктов.</w:t>
      </w:r>
      <w:r>
        <w:rPr/>
        <w:t>);</w:t>
      </w:r>
    </w:p>
    <w:p>
      <w:pPr>
        <w:pStyle w:val="ListParagraph"/>
        <w:numPr>
          <w:ilvl w:val="0"/>
          <w:numId w:val="5"/>
        </w:numPr>
        <w:ind w:left="851" w:hanging="284"/>
        <w:jc w:val="both"/>
        <w:rPr/>
      </w:pPr>
      <w:r>
        <w:rPr/>
        <w:t>ведущий специалист отдела экономики, инвестиций, муниципального заказа и предпринимательской деятельности Администрации Борисоглебского муниципального района (</w:t>
      </w:r>
      <w:r>
        <w:rPr>
          <w:bCs/>
        </w:rPr>
        <w:t>Прием и оформление документов для формирования списка граждан, молодых семей и молодых специалистов на предоставление субсидии для строительства (приобретения) жилья в сельской местности муниципального района.</w:t>
      </w:r>
      <w:r>
        <w:rPr/>
        <w:t>);</w:t>
      </w:r>
    </w:p>
    <w:p>
      <w:pPr>
        <w:pStyle w:val="ListParagraph"/>
        <w:numPr>
          <w:ilvl w:val="0"/>
          <w:numId w:val="5"/>
        </w:numPr>
        <w:ind w:left="851" w:hanging="360"/>
        <w:jc w:val="both"/>
        <w:rPr>
          <w:color w:val="000000" w:themeColor="text1"/>
        </w:rPr>
      </w:pPr>
      <w:r>
        <w:rPr>
          <w:color w:val="000000" w:themeColor="text1"/>
        </w:rPr>
        <w:t>ведущий специалист Администрации Борисоглебского муниципального района (Разработка проектов муниципальных правовых актов, издаваемых Администраций Борисоглебского муниципального района, проверка проектов издаваемых Администрацией Борисоглебского муниципального района постановлений и распоряжений на предмет их соответствия действующему законодательству и визирование их. Работа по заключению хозяйственных договоров (контрактов, соглашений), подготовка заключений о юридической обоснованности, их визирование);</w:t>
      </w:r>
    </w:p>
    <w:p>
      <w:pPr>
        <w:pStyle w:val="ListParagraph"/>
        <w:numPr>
          <w:ilvl w:val="0"/>
          <w:numId w:val="5"/>
        </w:numPr>
        <w:ind w:left="851" w:hanging="360"/>
        <w:jc w:val="both"/>
        <w:rPr>
          <w:color w:val="000000" w:themeColor="text1"/>
        </w:rPr>
      </w:pPr>
      <w:r>
        <w:rPr>
          <w:color w:val="000000" w:themeColor="text1"/>
        </w:rPr>
        <w:t>ведущий специалист Администрации Борисоглебского муниципального района (</w:t>
      </w:r>
      <w:r>
        <w:rPr/>
        <w:t xml:space="preserve">Осуществление муниципального контроля в сфере благоустройства, муниципальный  жилищный контроль, муниципальный земельный контроль, муниципальный контроль </w:t>
      </w:r>
      <w:r>
        <w:rPr>
          <w:color w:val="000000" w:themeColor="text1"/>
        </w:rPr>
        <w:t>на автомобильном транспорте и дорожном хозяйстве вне границ населённых пунктов в границах Борисоглебского муниципального района Ярославской области</w:t>
      </w:r>
      <w:r>
        <w:rPr/>
        <w:t>).</w:t>
      </w:r>
    </w:p>
    <w:p>
      <w:pPr>
        <w:pStyle w:val="ListParagraph"/>
        <w:numPr>
          <w:ilvl w:val="0"/>
          <w:numId w:val="5"/>
        </w:numPr>
        <w:ind w:left="851" w:hanging="284"/>
        <w:jc w:val="both"/>
        <w:rPr/>
      </w:pPr>
      <w:r>
        <w:rPr/>
        <w:t>ведущий специалист управления труда и социальной поддержки населения Администрации Борисоглебского муниципального района;</w:t>
      </w:r>
    </w:p>
    <w:p>
      <w:pPr>
        <w:pStyle w:val="ListParagraph"/>
        <w:numPr>
          <w:ilvl w:val="0"/>
          <w:numId w:val="5"/>
        </w:numPr>
        <w:ind w:left="851" w:hanging="284"/>
        <w:jc w:val="both"/>
        <w:rPr/>
      </w:pPr>
      <w:r>
        <w:rPr/>
        <w:t>ведущий специалист отдела образования и воспитания Администрации Борисоглебского муниципального района;</w:t>
      </w:r>
    </w:p>
    <w:p>
      <w:pPr>
        <w:pStyle w:val="ListParagraph"/>
        <w:numPr>
          <w:ilvl w:val="0"/>
          <w:numId w:val="5"/>
        </w:numPr>
        <w:ind w:left="851" w:hanging="284"/>
        <w:jc w:val="both"/>
        <w:rPr/>
      </w:pPr>
      <w:r>
        <w:rPr/>
        <w:t>ведущий специалист отдела ЖКХ Администрации Борисоглебского муниципального района;</w:t>
      </w:r>
    </w:p>
    <w:p>
      <w:pPr>
        <w:pStyle w:val="ListParagraph"/>
        <w:numPr>
          <w:ilvl w:val="0"/>
          <w:numId w:val="5"/>
        </w:numPr>
        <w:ind w:left="851" w:hanging="284"/>
        <w:jc w:val="both"/>
        <w:rPr/>
      </w:pPr>
      <w:r>
        <w:rPr/>
        <w:t>ведущий специалист отдела имущественных и земельных отношений Администрации Борисоглебского муниципального района;</w:t>
      </w:r>
    </w:p>
    <w:p>
      <w:pPr>
        <w:pStyle w:val="ListParagraph"/>
        <w:numPr>
          <w:ilvl w:val="0"/>
          <w:numId w:val="5"/>
        </w:numPr>
        <w:ind w:left="851" w:hanging="284"/>
        <w:jc w:val="both"/>
        <w:rPr/>
      </w:pPr>
      <w:r>
        <w:rPr/>
        <w:t>специалист первой категории управления труда и социальной поддержки населения Администрации Борисоглебского муниципального района.</w:t>
      </w:r>
    </w:p>
    <w:p>
      <w:pPr>
        <w:pStyle w:val="Normal"/>
        <w:ind w:left="851" w:hanging="284"/>
        <w:jc w:val="both"/>
        <w:rPr/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567" w:gutter="0" w:header="709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0" w:hanging="180"/>
      </w:pPr>
      <w:rPr/>
    </w:lvl>
  </w:abstractNum>
  <w:abstractNum w:abstractNumId="2">
    <w:lvl w:ilvl="0">
      <w:start w:val="1"/>
      <w:numFmt w:val="bullet"/>
      <w:lvlText w:val="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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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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89797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89797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5044cc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295ef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-">
    <w:name w:val="Hyperlink"/>
    <w:basedOn w:val="DefaultParagraphFont"/>
    <w:rsid w:val="005b50bf"/>
    <w:rPr>
      <w:color w:val="0066CC"/>
      <w:u w:val="single"/>
    </w:rPr>
  </w:style>
  <w:style w:type="character" w:styleId="Style17" w:customStyle="1">
    <w:name w:val="Основной текст Знак"/>
    <w:basedOn w:val="DefaultParagraphFont"/>
    <w:qFormat/>
    <w:rsid w:val="00ce648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>
    <w:name w:val="FollowedHyperlink"/>
    <w:rPr>
      <w:color w:val="80000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Style17"/>
    <w:rsid w:val="00ce648e"/>
    <w:pPr>
      <w:spacing w:before="0" w:after="12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rsid w:val="0089797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5044cc"/>
    <w:pPr/>
    <w:rPr>
      <w:rFonts w:ascii="Tahoma" w:hAnsi="Tahoma" w:cs="Tahoma"/>
      <w:sz w:val="16"/>
      <w:szCs w:val="16"/>
    </w:rPr>
  </w:style>
  <w:style w:type="paragraph" w:styleId="Style26">
    <w:name w:val="Footer"/>
    <w:basedOn w:val="Normal"/>
    <w:link w:val="Style16"/>
    <w:uiPriority w:val="99"/>
    <w:unhideWhenUsed/>
    <w:rsid w:val="00295ef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3409a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d25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&#1073;&#1086;&#1088;&#1080;&#1089;&#1086;&#1075;&#1083;&#1077;&#1073;&#1089;&#1082;&#1080;&#1081;-&#1088;&#1072;&#1081;&#1086;&#1085;.&#1088;&#1092;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B4BC-CD6D-4804-9CE8-DEC19CD0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ПОСТАНОВЛЕНИЕ1</Template>
  <TotalTime>1</TotalTime>
  <Application>LibreOffice/7.5.2.2$Linux_X86_64 LibreOffice_project/50$Build-2</Application>
  <AppVersion>15.0000</AppVersion>
  <Pages>5</Pages>
  <Words>946</Words>
  <Characters>8076</Characters>
  <CharactersWithSpaces>9197</CharactersWithSpaces>
  <Paragraphs>63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2025-02-20T13:18:00Z</dcterms:created>
  <dc:creator>kovalenko</dc:creator>
  <dc:description/>
  <dc:language>ru-RU</dc:language>
  <cp:lastModifiedBy>Пользователь</cp:lastModifiedBy>
  <cp:lastPrinted>2023-11-12T15:04:00Z</cp:lastPrinted>
  <dcterms:modified xsi:type="dcterms:W3CDTF">2025-02-24T07:15:00Z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