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973B" w14:textId="77777777"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ПРЕДСТАВИТЕЛЕЙ</w:t>
      </w:r>
    </w:p>
    <w:p w14:paraId="52C2B389" w14:textId="77777777"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МУНИЦИПАЛЬНОГО РАЙОНА</w:t>
      </w:r>
    </w:p>
    <w:p w14:paraId="126E676A" w14:textId="77777777" w:rsidR="005C13AF" w:rsidRPr="005C13AF" w:rsidRDefault="005C13AF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14:paraId="3081FC6A" w14:textId="272D5380" w:rsidR="005C13AF" w:rsidRPr="005C13AF" w:rsidRDefault="00BA1EC9" w:rsidP="005C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ДЕВЯТОГО</w:t>
      </w:r>
      <w:r w:rsidR="005C13AF"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14:paraId="05BD3D1D" w14:textId="77777777" w:rsidR="005C13AF" w:rsidRPr="005C13AF" w:rsidRDefault="005C13AF" w:rsidP="005C13AF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47DE2367" w14:textId="55CDE363" w:rsidR="005C13AF" w:rsidRPr="005C13AF" w:rsidRDefault="005C13AF" w:rsidP="005C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» октября</w:t>
      </w: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A1E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</w:t>
      </w:r>
      <w:r w:rsidR="003A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11</w:t>
      </w:r>
    </w:p>
    <w:p w14:paraId="30010428" w14:textId="77777777" w:rsidR="005C13AF" w:rsidRPr="005C13AF" w:rsidRDefault="005C13AF" w:rsidP="005C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Борисоглебский</w:t>
      </w:r>
    </w:p>
    <w:p w14:paraId="1212B09A" w14:textId="77777777" w:rsidR="00C4155C" w:rsidRPr="00A47F84" w:rsidRDefault="00C4155C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663B8" w14:textId="49D9E08B" w:rsidR="0048035A" w:rsidRDefault="00BA1EC9" w:rsidP="0048035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1EC9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</w:t>
      </w:r>
      <w:r w:rsidR="00CB3E2A" w:rsidRPr="00CB3E2A">
        <w:rPr>
          <w:rFonts w:ascii="Times New Roman" w:hAnsi="Times New Roman" w:cs="Times New Roman"/>
          <w:bCs/>
          <w:sz w:val="24"/>
          <w:szCs w:val="24"/>
        </w:rPr>
        <w:t>организации и проведения общественных обсуждений по вопросам оценки воздействия на окружающую среду планируемой (намечаемой) хозяйственной и иной деятельности на территории Борисоглебского  муниципального района</w:t>
      </w:r>
    </w:p>
    <w:p w14:paraId="1FA16588" w14:textId="77777777" w:rsidR="00D63BE6" w:rsidRDefault="00D63BE6" w:rsidP="0048035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D41D2D" w14:textId="264FABB9" w:rsidR="00D63BE6" w:rsidRPr="00D63BE6" w:rsidRDefault="00476D22" w:rsidP="00D63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EC9" w:rsidRPr="00BA1E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864D3" w:rsidRPr="00BA1EC9">
        <w:rPr>
          <w:rFonts w:ascii="Times New Roman" w:hAnsi="Times New Roman" w:cs="Times New Roman"/>
          <w:sz w:val="24"/>
          <w:szCs w:val="24"/>
        </w:rPr>
        <w:t>Федер</w:t>
      </w:r>
      <w:r w:rsidR="009864D3">
        <w:rPr>
          <w:rFonts w:ascii="Times New Roman" w:hAnsi="Times New Roman" w:cs="Times New Roman"/>
          <w:sz w:val="24"/>
          <w:szCs w:val="24"/>
        </w:rPr>
        <w:t xml:space="preserve">альными законами от 23.11.1995 </w:t>
      </w:r>
      <w:r w:rsidR="009864D3" w:rsidRPr="00BA1EC9">
        <w:rPr>
          <w:rFonts w:ascii="Times New Roman" w:hAnsi="Times New Roman" w:cs="Times New Roman"/>
          <w:sz w:val="24"/>
          <w:szCs w:val="24"/>
        </w:rPr>
        <w:t>№ 174-ФЗ «Об экологической экспертизе»</w:t>
      </w:r>
      <w:r w:rsidR="009864D3">
        <w:rPr>
          <w:rFonts w:ascii="Times New Roman" w:hAnsi="Times New Roman" w:cs="Times New Roman"/>
          <w:sz w:val="24"/>
          <w:szCs w:val="24"/>
        </w:rPr>
        <w:t xml:space="preserve">, от 10.01.2002 № </w:t>
      </w:r>
      <w:r w:rsidR="00BA1EC9" w:rsidRPr="00BA1EC9">
        <w:rPr>
          <w:rFonts w:ascii="Times New Roman" w:hAnsi="Times New Roman" w:cs="Times New Roman"/>
          <w:sz w:val="24"/>
          <w:szCs w:val="24"/>
        </w:rPr>
        <w:t xml:space="preserve">7-ФЗ «Об охране окружающей среды», </w:t>
      </w:r>
      <w:r w:rsidR="009864D3" w:rsidRPr="009864D3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BA1EC9" w:rsidRPr="00BA1EC9">
        <w:rPr>
          <w:rFonts w:ascii="Times New Roman" w:hAnsi="Times New Roman" w:cs="Times New Roman"/>
          <w:sz w:val="24"/>
          <w:szCs w:val="24"/>
        </w:rPr>
        <w:t>, приказом Министерства природных ресурсов и экологии РФ от 01.12.2020 № 999 «Об утверждении требований к материалам оценки воздействия на окружающую среду»</w:t>
      </w:r>
      <w:r w:rsidR="009864D3">
        <w:rPr>
          <w:rFonts w:ascii="Times New Roman" w:hAnsi="Times New Roman" w:cs="Times New Roman"/>
          <w:sz w:val="24"/>
          <w:szCs w:val="24"/>
        </w:rPr>
        <w:t>, руководствуясь Уставом Борисоглебского муниципального района Ярославской области</w:t>
      </w:r>
      <w:r w:rsidR="00330EBE">
        <w:rPr>
          <w:rFonts w:ascii="Times New Roman" w:hAnsi="Times New Roman" w:cs="Times New Roman"/>
          <w:sz w:val="24"/>
          <w:szCs w:val="24"/>
        </w:rPr>
        <w:t>,</w:t>
      </w:r>
      <w:r w:rsidRPr="00476D22">
        <w:rPr>
          <w:rFonts w:ascii="Times New Roman" w:hAnsi="Times New Roman" w:cs="Times New Roman"/>
          <w:sz w:val="24"/>
          <w:szCs w:val="24"/>
        </w:rPr>
        <w:t xml:space="preserve"> </w:t>
      </w:r>
      <w:r w:rsidR="001F5F8A">
        <w:rPr>
          <w:rFonts w:ascii="Times New Roman" w:hAnsi="Times New Roman" w:cs="Times New Roman"/>
          <w:sz w:val="24"/>
          <w:szCs w:val="24"/>
        </w:rPr>
        <w:t xml:space="preserve"> </w:t>
      </w:r>
      <w:r w:rsidR="00D63BE6" w:rsidRPr="00F059DD">
        <w:rPr>
          <w:rFonts w:ascii="Times New Roman" w:hAnsi="Times New Roman" w:cs="Times New Roman"/>
          <w:sz w:val="24"/>
          <w:szCs w:val="24"/>
        </w:rPr>
        <w:t>Собрание представителей Борисоглебского муниципального района Ярославской области РЕШИЛО:</w:t>
      </w:r>
    </w:p>
    <w:p w14:paraId="5A7037F7" w14:textId="0F73B8AA" w:rsidR="00D63BE6" w:rsidRPr="00476D22" w:rsidRDefault="00C452DF" w:rsidP="00476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D22">
        <w:rPr>
          <w:rFonts w:ascii="Times New Roman" w:hAnsi="Times New Roman" w:cs="Times New Roman"/>
          <w:sz w:val="24"/>
          <w:szCs w:val="24"/>
        </w:rPr>
        <w:t xml:space="preserve">1. </w:t>
      </w:r>
      <w:r w:rsidR="00BA1EC9" w:rsidRPr="00BA1EC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A1EC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9864D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B3E2A" w:rsidRPr="00CB3E2A">
        <w:rPr>
          <w:rFonts w:ascii="Times New Roman" w:hAnsi="Times New Roman" w:cs="Times New Roman"/>
          <w:sz w:val="24"/>
          <w:szCs w:val="24"/>
        </w:rPr>
        <w:t>организации и проведения общественных обсуждений по вопросам оценки воздействия на окружающую среду планируемой (намечаемой) хозяйственной и иной деятельности на территории Борисоглебского  муниципального района</w:t>
      </w:r>
      <w:r w:rsidR="00BA1EC9" w:rsidRPr="00BA1EC9">
        <w:rPr>
          <w:rFonts w:ascii="Times New Roman" w:hAnsi="Times New Roman" w:cs="Times New Roman"/>
          <w:sz w:val="24"/>
          <w:szCs w:val="24"/>
        </w:rPr>
        <w:t>.</w:t>
      </w:r>
      <w:r w:rsidRPr="00476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250B4" w14:textId="6669C8BA" w:rsidR="00C82C9F" w:rsidRDefault="00BA1EC9" w:rsidP="00A54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2C9F" w:rsidRPr="00C82C9F">
        <w:rPr>
          <w:rFonts w:ascii="Times New Roman" w:hAnsi="Times New Roman" w:cs="Times New Roman"/>
          <w:sz w:val="24"/>
          <w:szCs w:val="24"/>
        </w:rPr>
        <w:t xml:space="preserve">. </w:t>
      </w:r>
      <w:r w:rsidR="00C452DF">
        <w:rPr>
          <w:rFonts w:ascii="Times New Roman" w:hAnsi="Times New Roman" w:cs="Times New Roman"/>
          <w:sz w:val="24"/>
          <w:szCs w:val="24"/>
        </w:rPr>
        <w:t>О</w:t>
      </w:r>
      <w:r w:rsidR="00C82C9F" w:rsidRPr="00C82C9F">
        <w:rPr>
          <w:rFonts w:ascii="Times New Roman" w:hAnsi="Times New Roman" w:cs="Times New Roman"/>
          <w:sz w:val="24"/>
          <w:szCs w:val="24"/>
        </w:rPr>
        <w:t>публиковать настоящее решение в районной газете «Новое время», в сетевом</w:t>
      </w:r>
      <w:r w:rsidR="0048035A">
        <w:rPr>
          <w:rFonts w:ascii="Times New Roman" w:hAnsi="Times New Roman" w:cs="Times New Roman"/>
          <w:sz w:val="24"/>
          <w:szCs w:val="24"/>
        </w:rPr>
        <w:t xml:space="preserve"> </w:t>
      </w:r>
      <w:r w:rsidR="00C82C9F" w:rsidRPr="00C82C9F">
        <w:rPr>
          <w:rFonts w:ascii="Times New Roman" w:hAnsi="Times New Roman" w:cs="Times New Roman"/>
          <w:sz w:val="24"/>
          <w:szCs w:val="24"/>
        </w:rPr>
        <w:t xml:space="preserve">издании Новое </w:t>
      </w:r>
      <w:proofErr w:type="spellStart"/>
      <w:r w:rsidR="00C82C9F" w:rsidRPr="00C82C9F">
        <w:rPr>
          <w:rFonts w:ascii="Times New Roman" w:hAnsi="Times New Roman" w:cs="Times New Roman"/>
          <w:sz w:val="24"/>
          <w:szCs w:val="24"/>
        </w:rPr>
        <w:t>времяʺ_онлайн</w:t>
      </w:r>
      <w:proofErr w:type="spellEnd"/>
      <w:r w:rsidR="00C82C9F" w:rsidRPr="00C82C9F">
        <w:rPr>
          <w:rFonts w:ascii="Times New Roman" w:hAnsi="Times New Roman" w:cs="Times New Roman"/>
          <w:sz w:val="24"/>
          <w:szCs w:val="24"/>
        </w:rPr>
        <w:t xml:space="preserve"> (http://nvborisogleb.ru/) и разместить на официальном сайте</w:t>
      </w:r>
      <w:r w:rsidR="0048035A">
        <w:rPr>
          <w:rFonts w:ascii="Times New Roman" w:hAnsi="Times New Roman" w:cs="Times New Roman"/>
          <w:sz w:val="24"/>
          <w:szCs w:val="24"/>
        </w:rPr>
        <w:t xml:space="preserve"> </w:t>
      </w:r>
      <w:r w:rsidR="00C82C9F" w:rsidRPr="00C82C9F">
        <w:rPr>
          <w:rFonts w:ascii="Times New Roman" w:hAnsi="Times New Roman" w:cs="Times New Roman"/>
          <w:sz w:val="24"/>
          <w:szCs w:val="24"/>
        </w:rPr>
        <w:t>Администрации Борисоглебского муниципального района в сети Интернет</w:t>
      </w:r>
      <w:r w:rsidR="0048035A">
        <w:rPr>
          <w:rFonts w:ascii="Times New Roman" w:hAnsi="Times New Roman" w:cs="Times New Roman"/>
          <w:sz w:val="24"/>
          <w:szCs w:val="24"/>
        </w:rPr>
        <w:t xml:space="preserve"> </w:t>
      </w:r>
      <w:r w:rsidR="00C82C9F" w:rsidRPr="00C82C9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C82C9F" w:rsidRPr="00043030">
          <w:rPr>
            <w:rStyle w:val="a4"/>
            <w:rFonts w:ascii="Times New Roman" w:hAnsi="Times New Roman" w:cs="Times New Roman"/>
            <w:sz w:val="24"/>
            <w:szCs w:val="24"/>
          </w:rPr>
          <w:t>http://борисоглебский-район.рф/</w:t>
        </w:r>
      </w:hyperlink>
      <w:r w:rsidR="00C82C9F" w:rsidRPr="00C82C9F">
        <w:rPr>
          <w:rFonts w:ascii="Times New Roman" w:hAnsi="Times New Roman" w:cs="Times New Roman"/>
          <w:sz w:val="24"/>
          <w:szCs w:val="24"/>
        </w:rPr>
        <w:t>).</w:t>
      </w:r>
    </w:p>
    <w:p w14:paraId="6DCC931A" w14:textId="3FE575DE" w:rsidR="008C6AD7" w:rsidRPr="00A47F84" w:rsidRDefault="00BA1EC9" w:rsidP="00C82C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C9F" w:rsidRPr="00C82C9F">
        <w:rPr>
          <w:rFonts w:ascii="Times New Roman" w:hAnsi="Times New Roman" w:cs="Times New Roman"/>
          <w:sz w:val="24"/>
          <w:szCs w:val="24"/>
        </w:rPr>
        <w:t xml:space="preserve">. </w:t>
      </w:r>
      <w:r w:rsidR="002303E9" w:rsidRPr="002303E9">
        <w:rPr>
          <w:rFonts w:ascii="Times New Roman" w:hAnsi="Times New Roman" w:cs="Times New Roman"/>
          <w:sz w:val="24"/>
          <w:szCs w:val="24"/>
        </w:rPr>
        <w:t>Решение вступает в силу с момента опубликования.</w:t>
      </w:r>
      <w:r w:rsidR="00C82C9F" w:rsidRPr="00C82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42B74" w14:textId="77777777"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3E744" w14:textId="7BAB8877" w:rsidR="008C6AD7" w:rsidRPr="00A47F84" w:rsidRDefault="008C6AD7" w:rsidP="008C6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Pr="00A47F84">
        <w:rPr>
          <w:rFonts w:ascii="Times New Roman" w:hAnsi="Times New Roman" w:cs="Times New Roman"/>
          <w:sz w:val="24"/>
          <w:szCs w:val="24"/>
        </w:rPr>
        <w:br/>
        <w:t xml:space="preserve">представителей Борисоглебского </w:t>
      </w:r>
      <w:r w:rsidRPr="00A47F84">
        <w:rPr>
          <w:rFonts w:ascii="Times New Roman" w:hAnsi="Times New Roman" w:cs="Times New Roman"/>
          <w:sz w:val="24"/>
          <w:szCs w:val="24"/>
        </w:rPr>
        <w:br/>
        <w:t>муниципального района                                                                                             А.В.</w:t>
      </w:r>
      <w:r w:rsidR="001931E8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Шолин</w:t>
      </w:r>
    </w:p>
    <w:p w14:paraId="40597953" w14:textId="77777777" w:rsidR="00F059DD" w:rsidRDefault="00F059DD" w:rsidP="008C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F524A" w14:textId="7DF17CE3" w:rsidR="00802FEF" w:rsidRDefault="008C6AD7" w:rsidP="00F05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84">
        <w:rPr>
          <w:rFonts w:ascii="Times New Roman" w:hAnsi="Times New Roman" w:cs="Times New Roman"/>
          <w:sz w:val="24"/>
          <w:szCs w:val="24"/>
        </w:rPr>
        <w:t>Глава Борисоглебского</w:t>
      </w:r>
      <w:r w:rsidRPr="00A47F84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  <w:r w:rsidRPr="00A47F84">
        <w:rPr>
          <w:rFonts w:ascii="Times New Roman" w:hAnsi="Times New Roman" w:cs="Times New Roman"/>
          <w:sz w:val="24"/>
          <w:szCs w:val="24"/>
        </w:rPr>
        <w:tab/>
      </w:r>
      <w:r w:rsidRPr="00A47F84">
        <w:rPr>
          <w:rFonts w:ascii="Times New Roman" w:hAnsi="Times New Roman" w:cs="Times New Roman"/>
          <w:sz w:val="24"/>
          <w:szCs w:val="24"/>
        </w:rPr>
        <w:tab/>
      </w:r>
      <w:r w:rsidRPr="00A47F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А.А.</w:t>
      </w:r>
      <w:r w:rsidR="001931E8">
        <w:rPr>
          <w:rFonts w:ascii="Times New Roman" w:hAnsi="Times New Roman" w:cs="Times New Roman"/>
          <w:sz w:val="24"/>
          <w:szCs w:val="24"/>
        </w:rPr>
        <w:t xml:space="preserve"> </w:t>
      </w:r>
      <w:r w:rsidRPr="00A47F84">
        <w:rPr>
          <w:rFonts w:ascii="Times New Roman" w:hAnsi="Times New Roman" w:cs="Times New Roman"/>
          <w:sz w:val="24"/>
          <w:szCs w:val="24"/>
        </w:rPr>
        <w:t>Кислякова</w:t>
      </w:r>
    </w:p>
    <w:p w14:paraId="24951A27" w14:textId="77777777" w:rsidR="007C1E0E" w:rsidRDefault="007C1E0E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8FD93" w14:textId="77777777" w:rsidR="007C1E0E" w:rsidRDefault="007C1E0E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C471C" w14:textId="77777777" w:rsidR="001D55F3" w:rsidRDefault="001D55F3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3A13D" w14:textId="77777777" w:rsidR="00A54AFD" w:rsidRDefault="00A54AFD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D69D7" w14:textId="77777777" w:rsidR="00A54AFD" w:rsidRDefault="00A54AFD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23E4B" w14:textId="77777777" w:rsidR="00A54AFD" w:rsidRDefault="00A54AFD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C66EA" w14:textId="77777777" w:rsidR="00A54AFD" w:rsidRDefault="00A54AFD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4E42A" w14:textId="77777777" w:rsidR="00A54AFD" w:rsidRDefault="00A54AFD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21233" w14:textId="77777777" w:rsidR="00A54AFD" w:rsidRDefault="00A54AFD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FA86E" w14:textId="77777777" w:rsidR="00722E18" w:rsidRDefault="00722E18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D600C" w14:textId="77777777" w:rsidR="00722E18" w:rsidRDefault="00722E18" w:rsidP="009F7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66734" w14:textId="31384396" w:rsidR="0010571F" w:rsidRDefault="009864D3" w:rsidP="00986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3E60F731" w14:textId="77777777" w:rsidR="009864D3" w:rsidRDefault="009864D3" w:rsidP="00986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</w:t>
      </w:r>
      <w:r w:rsidRP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</w:p>
    <w:p w14:paraId="49C8468D" w14:textId="77777777" w:rsidR="009864D3" w:rsidRDefault="009864D3" w:rsidP="00986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Борисоглебского муниципального </w:t>
      </w:r>
    </w:p>
    <w:p w14:paraId="56858E42" w14:textId="23477820" w:rsidR="009864D3" w:rsidRDefault="009864D3" w:rsidP="00986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Ярославской области</w:t>
      </w:r>
    </w:p>
    <w:p w14:paraId="07D8227E" w14:textId="4F868143" w:rsidR="009864D3" w:rsidRDefault="009864D3" w:rsidP="00986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____________№________</w:t>
      </w:r>
    </w:p>
    <w:p w14:paraId="6FDE7137" w14:textId="77777777" w:rsidR="009864D3" w:rsidRDefault="009864D3" w:rsidP="0025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F7001" w14:textId="686675E0" w:rsidR="009864D3" w:rsidRDefault="009864D3" w:rsidP="0098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3DC4F668" w14:textId="597B0A64" w:rsidR="009864D3" w:rsidRDefault="00CB3E2A" w:rsidP="00986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и проведения общественных обсуждений по вопросам оценки воздействия на окружающую среду планируемой (намечаемой) хозяйственной и иной деятельности на территории Борисоглебского  муниципального района</w:t>
      </w:r>
    </w:p>
    <w:p w14:paraId="604A91B7" w14:textId="77777777" w:rsidR="00CB3E2A" w:rsidRPr="00BA1EC9" w:rsidRDefault="00CB3E2A" w:rsidP="0098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78C6B" w14:textId="77777777" w:rsidR="00BA1EC9" w:rsidRPr="00BA1EC9" w:rsidRDefault="00BA1EC9" w:rsidP="00BA1EC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C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14:paraId="5CB2DC88" w14:textId="4CB8545E" w:rsidR="00BA1EC9" w:rsidRDefault="00BA1EC9" w:rsidP="00BA1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Порядок </w:t>
      </w:r>
      <w:r w:rsidR="00CB3E2A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общественных обсуждений по вопросам оценки воздействия на окружающую среду планируемой (намечаемой) хозяйственной и иной деятельности на территории Борисоглебского  муниципального района</w:t>
      </w:r>
      <w:r w:rsid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</w:t>
      </w:r>
      <w:r w:rsidRPr="00BA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64D3" w:rsidRP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Федеральными законами от 23.11.1995 № 174-ФЗ «Об экологической экспертизе», от 10.01.2002 № 7-ФЗ «Об охране окружающей среды»,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РФ от 01.12.2020 № 999 «Об утверждении требований к материалам оценки воздействия на окружающую среду», Уставом Борисоглебского муниципального района Ярославской области</w:t>
      </w:r>
      <w:r w:rsidR="0098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E2A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общественных предпочтений и их учета в процессе оценки воздействия планируемой (намечаемой) на территории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</w:t>
      </w:r>
      <w:r w:rsidR="00CB3E2A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B3E2A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и иной деятельности на окружающую среду</w:t>
      </w:r>
      <w:r w:rsidRPr="00BA1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65A8B" w14:textId="5756CF3F" w:rsidR="00CB3E2A" w:rsidRPr="00BA1EC9" w:rsidRDefault="00CB3E2A" w:rsidP="00BA1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по планируемой (намечаемой) хозяйственной и иной деятельности на территории Борисоглебского  муниципального района проводятся в соответствии с настоящим Порядком.</w:t>
      </w:r>
    </w:p>
    <w:p w14:paraId="0E817421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Порядке используются следующие понятия:</w:t>
      </w:r>
    </w:p>
    <w:p w14:paraId="1750D72E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-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законом от 23 ноября 1995 года № 174-ФЗ «Об экологической экспертизе» случаях, представляющее документацию по планируемой (намечаемой) хозяйственной и иной деятельности на экологическую экспертизу;</w:t>
      </w:r>
    </w:p>
    <w:p w14:paraId="135BB43D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по оценке воздействия на окружающую среду планируемой (намечаемой) хозяйственной и иной деятельности - заказчик или физическое или юридическое лицо, которому заказчик предоставил право на проведение работ по оценке воздействия на окружающую среду планируемой (намечаемой) хозяйственной и иной деятельности (далее - исполнитель);</w:t>
      </w:r>
    </w:p>
    <w:p w14:paraId="401E484D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 обсуждений - проект технического задания на проведение оценки воздействия на окружающую среду (в случае принятия заказчиком решения о подготовке технического задания), предварительные материалы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среду);</w:t>
      </w:r>
    </w:p>
    <w:p w14:paraId="64C87807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общественных обсуждений - дата обеспечения доступа общественности к объекту общественных обсуждений (размещения объекта общественных обсуждений) по адресу(</w:t>
      </w:r>
      <w:proofErr w:type="spellStart"/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указанному(</w:t>
      </w:r>
      <w:proofErr w:type="spellStart"/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уведомлении;</w:t>
      </w:r>
    </w:p>
    <w:p w14:paraId="3275B949" w14:textId="3A462A25" w:rsidR="00747341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вопросам организации и проведения общественных обсуждений – 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Борисоглебского муниципального района Ярославской области </w:t>
      </w:r>
      <w:r w:rsidR="00747341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23D67C" w14:textId="212BA7DA" w:rsidR="00747341" w:rsidRPr="00CB3E2A" w:rsidRDefault="00747341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структурным подразделением </w:t>
      </w:r>
      <w:r w:rsidR="003B6E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отдел экономики, инвестиций, муниципального заказа и предпринимательской </w:t>
      </w:r>
      <w:r w:rsidRP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с привлечением сотрудников отдела имущественных и земельных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Борисоглебского муниципального района.</w:t>
      </w:r>
    </w:p>
    <w:p w14:paraId="2E15B00D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 общественных обсуждений - информирование граждан и юридических лиц о планируемой (намечаемой) хозяйственной и иной деятельности и ее возможном воздействии на окружающую среду с целью обеспечения участия всех заинтересованных лиц (в том числе граждан, общественных объединений и других негосударственных некоммерческих организаций,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среду.</w:t>
      </w:r>
    </w:p>
    <w:p w14:paraId="110FC136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проводятся в рамках подготовки заказчиком (исполнителем) материалов оценки воздействия на окружающую среду планируемой (намечаемой) хозяйственной и иной деятельности, в том числе в определенных Федеральным законом от 23 ноября 1995 года № 174-ФЗ «Об экологической экспертизе» случаях.</w:t>
      </w:r>
    </w:p>
    <w:p w14:paraId="2473E9F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Общественные обсуждения проводятся в форме, определенной уполномоченным органом по согласованию с заказчиком (исполнителем).</w:t>
      </w:r>
    </w:p>
    <w:p w14:paraId="0DE38F29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проводятся в формах, соответствующих пункту 7.9.3 Требований к материалам оценки воздействия на окружающую среду, утвержденных приказом Минприроды России от 01.12.2020 № 999 (далее - Приказ Минприроды № 999): простое информирование, опрос, общественные слушания, иная форма (конференция, круглый стол, анкетирование, консультации с общественностью), а также совмещение указанных форм.</w:t>
      </w:r>
    </w:p>
    <w:p w14:paraId="6DF7D6FB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проведения общественных обсуждений - с даты начала общественных обсуждений не менее 10 календарных дней:</w:t>
      </w:r>
    </w:p>
    <w:p w14:paraId="57FF5923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технического задания (в случае принятия заказчиком решения о подготовке технического задания на проведение оценки воздействия на окружающую среду);</w:t>
      </w:r>
    </w:p>
    <w:p w14:paraId="7A0B7A97" w14:textId="76231513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</w:t>
      </w:r>
      <w:r w:rsidR="00747341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такая деятельность не подлежит государственной экологической экспертизе в соответствии с Федеральным законом от 23 ноября 1995 года № 174-ФЗ «Об экологической экспертизе».</w:t>
      </w:r>
    </w:p>
    <w:p w14:paraId="256ADBC2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Срок проведения общественных обсуждений - с даты начала общественных обсуждений не менее 30 календарных дней (без учета дней проведения общественных слушаний):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среду).</w:t>
      </w:r>
    </w:p>
    <w:p w14:paraId="0F7D6058" w14:textId="77777777" w:rsid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Общественные обсуждения назначаются постановлением уполномоченного органа.</w:t>
      </w:r>
    </w:p>
    <w:p w14:paraId="35A3578D" w14:textId="77777777" w:rsidR="00747341" w:rsidRPr="00CB3E2A" w:rsidRDefault="00747341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F43D6" w14:textId="77777777" w:rsidR="00CB3E2A" w:rsidRPr="00CB3E2A" w:rsidRDefault="00CB3E2A" w:rsidP="007473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организации и проведения общественных обсуждений в форме общественных слушаний</w:t>
      </w:r>
    </w:p>
    <w:p w14:paraId="1AD4B5FE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случае определения уполномоченным органом по согласованию с заказчиком формы проведения общественных обсуждений в форме общественных слушаний, заказчик (исполнитель) подготавливает и направляет в уполномоченный орган:</w:t>
      </w:r>
    </w:p>
    <w:p w14:paraId="6D5684B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общественных обсуждений в соответствии с пунктом 4.6 Приказа Минприроды № 999 в срок не менее чем за 20 календарных дней до предполагаемой даты начала общественных обсуждений, указанной в уведомлении;</w:t>
      </w:r>
    </w:p>
    <w:p w14:paraId="2B2F8B6C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докладчиков с указанием тем для выступления на общественных слушаниях;</w:t>
      </w:r>
    </w:p>
    <w:p w14:paraId="5A0487C6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представителе заказчика (исполнителя), ответственного за подписание протокола общественных слушаний.</w:t>
      </w:r>
    </w:p>
    <w:p w14:paraId="7AD99317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Уполномоченный орган в течение 7 рабочих дней со дня получения уведомления заказчика (исполнителя) общественных обсуждений о проведении общественных обсуждений рассматривает представленные документы и готовит проект постановления уполномоченного органа о назначении общественных обсуждений.</w:t>
      </w:r>
    </w:p>
    <w:p w14:paraId="07ECC33C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постановлении  о назначении общественных обсуждений указываются:</w:t>
      </w:r>
    </w:p>
    <w:p w14:paraId="210A7B3D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заказчике (исполнителе) общественных обсуждений;</w:t>
      </w:r>
    </w:p>
    <w:p w14:paraId="2A268D9B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 обсуждений;</w:t>
      </w:r>
    </w:p>
    <w:p w14:paraId="241340DD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 в форме общественных слушаний;</w:t>
      </w:r>
    </w:p>
    <w:p w14:paraId="11AC11B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общественных обсуждений, дата и время проведения общественных слушаний;</w:t>
      </w:r>
    </w:p>
    <w:p w14:paraId="112F57A5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органа;</w:t>
      </w:r>
    </w:p>
    <w:p w14:paraId="60420C16" w14:textId="73DE39E2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общественных слушаний, уполномоченный 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подписание протокола общественных слушаний, </w:t>
      </w:r>
    </w:p>
    <w:p w14:paraId="60D69C34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общественных слушаний.</w:t>
      </w:r>
    </w:p>
    <w:p w14:paraId="24336C88" w14:textId="0CEE8016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Уполномоченный орган в срок, не позднее чем за 3 календарных дня до даты начала общественных обсуждений на официальном </w:t>
      </w:r>
      <w:r w:rsidR="0074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Борисоглебского муниципального района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604A2C" w:rsidRPr="0060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http://борисоглебский-район.рф/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официальный сайт) размещает уведомление о проведении общественных обсуждений.</w:t>
      </w:r>
    </w:p>
    <w:p w14:paraId="63D757A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(исполнитель) обеспечивает в срок не менее чем за 20 календарных дней до даты начала проведения общественных слушаний и 10 календарных дней после дня проведения общественных слушаний в местах в соответствии с уведомлением (в том числе по решению заказчика в сети «Интернет») доступ для общественности к материалам по объекту общественного обсуждения.</w:t>
      </w:r>
    </w:p>
    <w:p w14:paraId="57497422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14:paraId="37F9227B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пунктом 7.9.5.5 Приказа Минприроды № 999.</w:t>
      </w:r>
    </w:p>
    <w:p w14:paraId="6BAC9243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Уполномоченный орган организует и проводит общественные слушания.</w:t>
      </w:r>
    </w:p>
    <w:p w14:paraId="5673FC6A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Перед началом общественных слушаний проводится регистрация участников. Регистрационные листы участников общественных слушаний оформляются в соответствии с пунктом 7.9.5.3 Приказа Минприроды № 999.</w:t>
      </w:r>
    </w:p>
    <w:p w14:paraId="3AA753E3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Председатель общественных слушаний открывает общественные слушания, оглашает наименование объекта общественных слушаний, заказчиков (исполнителей) проведения, уполномоченный орган, называет себя и секретаря общественных слушаний, данные о количестве зарегистрировавшихся участников общественных слушаний, повестку общественных слушаний.</w:t>
      </w:r>
    </w:p>
    <w:p w14:paraId="4049FC17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общественных слушаний ведет протокол общественных слушаний.</w:t>
      </w:r>
    </w:p>
    <w:p w14:paraId="7158C2EA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голосовании на общественных слушаниях принимают участие все зарегистрированные участники общественных слушаний. Результаты голосования заносятся в протокол.</w:t>
      </w:r>
    </w:p>
    <w:p w14:paraId="753A6C9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 Избираются представитель (представители) общественности, уполномоченные (ответственные) за подписание протокола общественных слушаний.</w:t>
      </w:r>
    </w:p>
    <w:p w14:paraId="5D63BD55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Председатель общественных слушаний предоставляет слово каждому из экспертов (докладчиков, содокладчиков) в соответствии с повесткой общественных слушаний.</w:t>
      </w:r>
    </w:p>
    <w:p w14:paraId="56634ACE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 окончании выступления каждого эксперта (докладчика, содокладчика) председатель общественных слушаний предлагает участникам общественных слушаний задавать вопросы по выступлениям, вносить предложения и замечания по предмету общественных слушаний.</w:t>
      </w:r>
    </w:p>
    <w:p w14:paraId="3A39B46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Председатель общественных слушаний предлагает выступить участникам общественных слушаний, не включенных в повестку.</w:t>
      </w:r>
    </w:p>
    <w:p w14:paraId="52C9A429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Председатель общественных слушаний проводит голосование по теме общественных слушаний и подводит итоги общественных слушаний.</w:t>
      </w:r>
    </w:p>
    <w:p w14:paraId="1CAB9835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Уполномоченный орган в течение 5 рабочих дней после завершения общественных обсуждений оформляет протокол общественных слушаний в соответствии с пунктом 7.9.5.2 Приказа Минприроды России № 999.</w:t>
      </w:r>
    </w:p>
    <w:p w14:paraId="7DFADE86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Протокол общественных слушаний оформляется в 2 экземплярах, 1 экземпляр протокола хранится в уполномоченном органе, 1 направляется заказчику.</w:t>
      </w:r>
    </w:p>
    <w:p w14:paraId="1C37C081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После подписания уполномоченный орган размещает протокол на официальном сайте в течение 3 рабочих дней.</w:t>
      </w:r>
    </w:p>
    <w:p w14:paraId="21E0D83A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3E7DC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и проведения общественных обсуждений в форме опроса</w:t>
      </w:r>
    </w:p>
    <w:p w14:paraId="6172C50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C884A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определения уполномоченным органом по согласованию с заказчиком (исполнителем) формы проведения общественных обсуждений в форме опроса, заказчик (исполнитель) подготавливает и направляет уполномоченный орган в срок не менее чем за 20 календарных дней до предполагаемой даты начала общественных обсуждений, указанной в уведомлении:</w:t>
      </w:r>
    </w:p>
    <w:p w14:paraId="150538F5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общественных обсуждений в соответствии с пунктом 4.6 Приказа Минприроды № 999;</w:t>
      </w:r>
    </w:p>
    <w:p w14:paraId="0466B9B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лист, оформленный в соответствии с пунктом 7.9.5.4 Приказа Минприроды № 999;</w:t>
      </w:r>
    </w:p>
    <w:p w14:paraId="73EF697C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представителе заказчика (исполнителя), уполномоченного на подписание протокола общественных обсуждений.</w:t>
      </w:r>
    </w:p>
    <w:p w14:paraId="42AEA93E" w14:textId="22D315A9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Уполномоченный орган в течение 7 рабочих дней со дня получения уведомления готовит проект постановления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обсуждений.</w:t>
      </w:r>
    </w:p>
    <w:p w14:paraId="419F7847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постановлении о назначении общественных обсуждений указываются:</w:t>
      </w:r>
    </w:p>
    <w:p w14:paraId="1DD623F2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 в форме опроса;</w:t>
      </w:r>
    </w:p>
    <w:p w14:paraId="3B2DC0D3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заказчике (исполнителе) общественных обсуждений;</w:t>
      </w:r>
    </w:p>
    <w:p w14:paraId="654B242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 обсуждений;</w:t>
      </w:r>
    </w:p>
    <w:p w14:paraId="0EB80E7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общественных обсуждений;</w:t>
      </w:r>
    </w:p>
    <w:p w14:paraId="4610D56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органа;</w:t>
      </w:r>
    </w:p>
    <w:p w14:paraId="0ED8DF1D" w14:textId="60E76266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на подписание протокола общественных обсуждений;</w:t>
      </w:r>
    </w:p>
    <w:p w14:paraId="30F42292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опросного листа.</w:t>
      </w:r>
    </w:p>
    <w:p w14:paraId="20DEF603" w14:textId="142F0738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Уполномоченный орган в срок, не </w:t>
      </w:r>
      <w:r w:rsidR="006953C7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календарных дня до дня начала планируемого общественного обсуждения размещает на официальном сайте уведомление о проведении общественных обсуждений.</w:t>
      </w:r>
    </w:p>
    <w:p w14:paraId="249082B2" w14:textId="4D924071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Заказчик (исполнитель) размещает на официальном сайте при его наличии уведомление о проведении общественных обсуждений в срок, не </w:t>
      </w:r>
      <w:r w:rsidR="006953C7"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календарных дня до даты начала общественных обсуждений.</w:t>
      </w:r>
    </w:p>
    <w:p w14:paraId="56F2A394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«Интернет») доступ для общественности к материалам по объекту общественного обсуждения.</w:t>
      </w:r>
    </w:p>
    <w:p w14:paraId="357A5875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14:paraId="31A0455D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пунктом 7.9.5.5 Приказа Минприроды № 999.</w:t>
      </w:r>
    </w:p>
    <w:p w14:paraId="6C91D7D9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Уполномоченный орган и (или) заказчик (исполнитель) осуществляет размещение и сбор опросных листов в месте размещения и сбора опросных листов (если оно отличается от места размещения объекта общественных обсуждений), в том числе в электронном виде, в соответствии с уведомлением.</w:t>
      </w:r>
    </w:p>
    <w:p w14:paraId="3212A295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заказчиком (исполнителем) опросные листы на следующий рабочий день после окончания срока проведения общественных обсуждений направляются в уполномоченный орган для формирования протокола.</w:t>
      </w:r>
    </w:p>
    <w:p w14:paraId="0FF4069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Уполномоченный орган в течение 5 рабочих дней после завершения общественных обсуждений оформляет протокол в соответствии с пунктом 7.9.5.4 Приказа Минприроды России № 999.</w:t>
      </w:r>
    </w:p>
    <w:p w14:paraId="1FAEC919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Оригинал протокола, опросных листов, журнала учета замечаний и предложений хранятся в уполномоченном органе.</w:t>
      </w:r>
    </w:p>
    <w:p w14:paraId="0F65749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После подписания копии протокола, опросных листов, журнала учета замечаний и предложений передаются с официальным сопроводительным письмом заказчику (исполнителю) общественных обсуждений.</w:t>
      </w:r>
    </w:p>
    <w:p w14:paraId="42357FCB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После подписания уполномоченный орган размещает протокол на официальном сайте в течение 3 рабочих дней.</w:t>
      </w:r>
    </w:p>
    <w:p w14:paraId="19747387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0C149" w14:textId="77777777" w:rsidR="00CB3E2A" w:rsidRPr="00CB3E2A" w:rsidRDefault="00CB3E2A" w:rsidP="00695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организации и проведения общественных обсуждений в форме простого информирования</w:t>
      </w:r>
    </w:p>
    <w:p w14:paraId="1D83CCB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03422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определения уполномоченным органом по согласованию с заказчиком формы проведения общественных обсуждений в форме простого информирования при наличии оснований в соответствии с пунктом 7.9.3 Приказа Минприроды № 999 заказчик (исполнитель) подготавливает и направляет в уполномоченный орган уведомление о проведении общественных обсуждений в соответствии с пунктом 4.6 Приказа Минприроды № 999 в срок не менее чем за 20 календарных дней до предполагаемой даты начала общественных обсуждений, указанной в уведомлении.</w:t>
      </w:r>
    </w:p>
    <w:p w14:paraId="73ECDF07" w14:textId="16F2C878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Уполномоченный орган в течение 7 рабочих дней со дня получения уведомления готовит проект постановление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Борисоглебского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обсуждений.</w:t>
      </w:r>
    </w:p>
    <w:p w14:paraId="61351836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постановлении о назначении общественных обсуждений указываются:</w:t>
      </w:r>
    </w:p>
    <w:p w14:paraId="4CEEB572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заказчике (исполнителе) общественных обсуждений;</w:t>
      </w:r>
    </w:p>
    <w:p w14:paraId="7CB3AA7B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общественных обсуждений в форме простого информирования;</w:t>
      </w:r>
    </w:p>
    <w:p w14:paraId="13A0293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проведения;</w:t>
      </w:r>
    </w:p>
    <w:p w14:paraId="025B136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органа.</w:t>
      </w:r>
    </w:p>
    <w:p w14:paraId="7B04352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Уполномоченный орган в течение 3 календарных дней до даты начала планируемого общественного обсуждения размещает уведомление о проведении общественных обсуждений на официальном сайте.</w:t>
      </w:r>
    </w:p>
    <w:p w14:paraId="6B76FD3E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(исполнитель) размещает уведомление о проведении общественных обсуждений в срок, не позднее чем за 3 календарных дня до даты начала общественных обсуждений, на официальном сайте заказчика (исполнителя) при его наличии.</w:t>
      </w:r>
    </w:p>
    <w:p w14:paraId="4EDE2497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«Интернет») доступ для общественности к материалам по объекту общественного обсуждения.</w:t>
      </w:r>
    </w:p>
    <w:p w14:paraId="3B2E9271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Уполномоченный орган обеспечивает прием замечаний и предложений общественности в период со дня начала общественных обсуждений и в течение 10 календарных дней после окончания срока общественных обсуждений по адресу, в том числе электронной почты, согласно уведомлению.</w:t>
      </w:r>
    </w:p>
    <w:p w14:paraId="04B4CDE0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пунктом 7.9.5.5 Приказа Минприроды № 999.</w:t>
      </w:r>
    </w:p>
    <w:p w14:paraId="274AAF2B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Оригинал журнала учета замечаний и предложений хранится в уполномоченном органе.</w:t>
      </w:r>
    </w:p>
    <w:p w14:paraId="772EBF36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После подписания копии журнала учета замечаний и предложений передаются с официальным сопроводительным письмом заказчику (исполнителю) общественных обсуждений.</w:t>
      </w:r>
    </w:p>
    <w:p w14:paraId="576A7C7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5D931" w14:textId="77777777" w:rsidR="00CB3E2A" w:rsidRPr="00CB3E2A" w:rsidRDefault="00CB3E2A" w:rsidP="006953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организации и проведения общественных обсуждений в иной форме (конференция, «круглый стол», анкетирование, консультации с общественностью)</w:t>
      </w:r>
    </w:p>
    <w:p w14:paraId="4BD9FF39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1000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определения уполномоченным органом по согласованию с заказчиком формы проведения общественных обсуждений в иной форме (конференция, круглый стол, анкетирование, консультации с общественностью) (далее - иная форма) заказчик (исполнитель) подготавливает и направляет в уполномоченный орган уведомление о проведении общественных обсуждений в соответствии с пунктом 4.6 Приказа Минприроды № 999 в срок не менее чем за 20 календарных дней до предполагаемой даты начала общественных обсуждений, указанной в уведомлении.</w:t>
      </w:r>
    </w:p>
    <w:p w14:paraId="5E0BE476" w14:textId="7B014F6C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Уполномоченный орган в течение 7 рабочих дней со дня получения уведомления готовит проект постановления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95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обсуждений.</w:t>
      </w:r>
    </w:p>
    <w:p w14:paraId="094878BC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постановлении о назначении общественных обсуждений указываются:</w:t>
      </w:r>
    </w:p>
    <w:p w14:paraId="3C4C6D0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заказчике (исполнителе) общественных обсуждений;</w:t>
      </w:r>
    </w:p>
    <w:p w14:paraId="5B00AB1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обсуждений;</w:t>
      </w:r>
    </w:p>
    <w:p w14:paraId="43B09EF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проведения;</w:t>
      </w:r>
    </w:p>
    <w:p w14:paraId="69CF7578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органа.</w:t>
      </w:r>
    </w:p>
    <w:p w14:paraId="56DA7394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Уполномоченный орган в течение 3 календарных дней до даты начала планируемого общественного обсуждения размещает уведомление о проведении общественных обсуждений на официальном сайте.</w:t>
      </w:r>
    </w:p>
    <w:p w14:paraId="1590DFB1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(исполнитель) размещает уведомление о проведении общественных обсуждений в срок, не позднее чем за 3 календарных дня до даты начала общественных обсуждений, на официальном сайте заказчика (исполнителя) при его наличии.</w:t>
      </w:r>
    </w:p>
    <w:p w14:paraId="71E2447E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(исполнитель) обеспечивает в период проведения общественных обсуждений в местах в соответствии с уведомлением (в том числе по решению заказчика в сети «Интернет») доступ для общественности к материалам по объекту общественного обсуждения.</w:t>
      </w:r>
    </w:p>
    <w:p w14:paraId="106A82A6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Уполномоченный орган обеспечивает прием замечаний и предложений общественности в период со дня начала общественных обсуждений и в течение 10 </w:t>
      </w: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 дней после окончания срока общественных обсуждений по адресу, в том числе электронной почты, согласно уведомлению.</w:t>
      </w:r>
    </w:p>
    <w:p w14:paraId="6122CAEE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Уполномоченный орган совместно с заказчиком (исполнителем) в период со дня начала общественных обсуждений и в течение 10 календарных дней после окончания срока общественных обсуждений фиксируют все полученные замечания, предложения и комментарии общественности в журнале учета замечаний и предложений в соответствии с пунктом 7.9.5.5 Приказа Минприроды № 999.</w:t>
      </w:r>
    </w:p>
    <w:p w14:paraId="0ED0083F" w14:textId="77777777" w:rsidR="00CB3E2A" w:rsidRPr="00CB3E2A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Оригинал журнала учета замечаний и предложений хранится в уполномоченном органе.</w:t>
      </w:r>
    </w:p>
    <w:p w14:paraId="18D55407" w14:textId="5DD90F0F" w:rsidR="009F7509" w:rsidRPr="009F7509" w:rsidRDefault="00CB3E2A" w:rsidP="00CB3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После подписания копии журнала учета замечаний и предложений передаются с официальным сопроводительным письмом заказчику (исполнителю) общественных обсуждений.</w:t>
      </w:r>
    </w:p>
    <w:sectPr w:rsidR="009F7509" w:rsidRPr="009F7509" w:rsidSect="007A7C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21ED"/>
    <w:multiLevelType w:val="hybridMultilevel"/>
    <w:tmpl w:val="9008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7097"/>
    <w:multiLevelType w:val="hybridMultilevel"/>
    <w:tmpl w:val="22C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233DF"/>
    <w:multiLevelType w:val="hybridMultilevel"/>
    <w:tmpl w:val="4A785A0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E4D0921"/>
    <w:multiLevelType w:val="hybridMultilevel"/>
    <w:tmpl w:val="D2F47712"/>
    <w:lvl w:ilvl="0" w:tplc="F5A8B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954A83"/>
    <w:multiLevelType w:val="multilevel"/>
    <w:tmpl w:val="A29E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3011E"/>
    <w:multiLevelType w:val="hybridMultilevel"/>
    <w:tmpl w:val="0C7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30E4"/>
    <w:multiLevelType w:val="hybridMultilevel"/>
    <w:tmpl w:val="B0C8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E2653"/>
    <w:multiLevelType w:val="hybridMultilevel"/>
    <w:tmpl w:val="DD3E31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B80E8C"/>
    <w:multiLevelType w:val="hybridMultilevel"/>
    <w:tmpl w:val="9B94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E44B5"/>
    <w:multiLevelType w:val="multilevel"/>
    <w:tmpl w:val="9DC2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24B0121"/>
    <w:multiLevelType w:val="hybridMultilevel"/>
    <w:tmpl w:val="D5DE3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F1D7D"/>
    <w:multiLevelType w:val="hybridMultilevel"/>
    <w:tmpl w:val="04F21FAA"/>
    <w:lvl w:ilvl="0" w:tplc="41C20354">
      <w:start w:val="4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F3150EA"/>
    <w:multiLevelType w:val="hybridMultilevel"/>
    <w:tmpl w:val="E60AD0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5C"/>
    <w:rsid w:val="00007F25"/>
    <w:rsid w:val="00016258"/>
    <w:rsid w:val="00054BB0"/>
    <w:rsid w:val="0005695E"/>
    <w:rsid w:val="00071CD2"/>
    <w:rsid w:val="000E211B"/>
    <w:rsid w:val="000F593F"/>
    <w:rsid w:val="0010571F"/>
    <w:rsid w:val="00116E1D"/>
    <w:rsid w:val="00124E48"/>
    <w:rsid w:val="0014012C"/>
    <w:rsid w:val="00147280"/>
    <w:rsid w:val="00147D52"/>
    <w:rsid w:val="001767D2"/>
    <w:rsid w:val="001931E8"/>
    <w:rsid w:val="00196F13"/>
    <w:rsid w:val="001A1C0B"/>
    <w:rsid w:val="001D55F3"/>
    <w:rsid w:val="001D7B49"/>
    <w:rsid w:val="001E3E8E"/>
    <w:rsid w:val="001F502D"/>
    <w:rsid w:val="001F5F8A"/>
    <w:rsid w:val="00212E50"/>
    <w:rsid w:val="00214E7E"/>
    <w:rsid w:val="00220D7A"/>
    <w:rsid w:val="002303E9"/>
    <w:rsid w:val="00232476"/>
    <w:rsid w:val="00254CE4"/>
    <w:rsid w:val="002638E8"/>
    <w:rsid w:val="00266513"/>
    <w:rsid w:val="002815A7"/>
    <w:rsid w:val="002A10C4"/>
    <w:rsid w:val="002D171B"/>
    <w:rsid w:val="002F07F7"/>
    <w:rsid w:val="00315E94"/>
    <w:rsid w:val="00330EBE"/>
    <w:rsid w:val="003513B5"/>
    <w:rsid w:val="0037609D"/>
    <w:rsid w:val="00387211"/>
    <w:rsid w:val="003A6EC6"/>
    <w:rsid w:val="003B6ED4"/>
    <w:rsid w:val="003E64A9"/>
    <w:rsid w:val="003F5327"/>
    <w:rsid w:val="003F6C80"/>
    <w:rsid w:val="00400E95"/>
    <w:rsid w:val="00405954"/>
    <w:rsid w:val="00425152"/>
    <w:rsid w:val="0045069E"/>
    <w:rsid w:val="00476D22"/>
    <w:rsid w:val="00477912"/>
    <w:rsid w:val="0048035A"/>
    <w:rsid w:val="00481317"/>
    <w:rsid w:val="00484E40"/>
    <w:rsid w:val="004D4CF0"/>
    <w:rsid w:val="004D68EC"/>
    <w:rsid w:val="0053555C"/>
    <w:rsid w:val="00550523"/>
    <w:rsid w:val="00565490"/>
    <w:rsid w:val="00585277"/>
    <w:rsid w:val="005C13AF"/>
    <w:rsid w:val="005F6255"/>
    <w:rsid w:val="00604A2C"/>
    <w:rsid w:val="00611AC1"/>
    <w:rsid w:val="006136EC"/>
    <w:rsid w:val="00637DBA"/>
    <w:rsid w:val="006953C7"/>
    <w:rsid w:val="006B415E"/>
    <w:rsid w:val="006F5EAF"/>
    <w:rsid w:val="00722E18"/>
    <w:rsid w:val="00727C53"/>
    <w:rsid w:val="00747341"/>
    <w:rsid w:val="007525AD"/>
    <w:rsid w:val="00762826"/>
    <w:rsid w:val="00764E39"/>
    <w:rsid w:val="007830BB"/>
    <w:rsid w:val="007850C1"/>
    <w:rsid w:val="007868B2"/>
    <w:rsid w:val="007A7CF9"/>
    <w:rsid w:val="007C1E0E"/>
    <w:rsid w:val="007C2131"/>
    <w:rsid w:val="007D0B98"/>
    <w:rsid w:val="007D4646"/>
    <w:rsid w:val="007E695C"/>
    <w:rsid w:val="007F6106"/>
    <w:rsid w:val="00802FEF"/>
    <w:rsid w:val="00811AAA"/>
    <w:rsid w:val="00821EB4"/>
    <w:rsid w:val="008301CA"/>
    <w:rsid w:val="0084094B"/>
    <w:rsid w:val="00855F5C"/>
    <w:rsid w:val="0087102A"/>
    <w:rsid w:val="008A1D33"/>
    <w:rsid w:val="008A68BF"/>
    <w:rsid w:val="008C2182"/>
    <w:rsid w:val="008C358D"/>
    <w:rsid w:val="008C57A1"/>
    <w:rsid w:val="008C6378"/>
    <w:rsid w:val="008C6AD7"/>
    <w:rsid w:val="008D38B2"/>
    <w:rsid w:val="008E1B0D"/>
    <w:rsid w:val="008F303A"/>
    <w:rsid w:val="008F3A0E"/>
    <w:rsid w:val="009176E5"/>
    <w:rsid w:val="00934301"/>
    <w:rsid w:val="0096411C"/>
    <w:rsid w:val="00967290"/>
    <w:rsid w:val="0097048C"/>
    <w:rsid w:val="009724EE"/>
    <w:rsid w:val="009864D3"/>
    <w:rsid w:val="0099069F"/>
    <w:rsid w:val="009A1BAF"/>
    <w:rsid w:val="009B0D54"/>
    <w:rsid w:val="009B17C8"/>
    <w:rsid w:val="009E06D7"/>
    <w:rsid w:val="009F427C"/>
    <w:rsid w:val="009F7509"/>
    <w:rsid w:val="00A009B4"/>
    <w:rsid w:val="00A1583D"/>
    <w:rsid w:val="00A37118"/>
    <w:rsid w:val="00A47F84"/>
    <w:rsid w:val="00A54AFD"/>
    <w:rsid w:val="00A80637"/>
    <w:rsid w:val="00A86037"/>
    <w:rsid w:val="00AA3100"/>
    <w:rsid w:val="00AE1728"/>
    <w:rsid w:val="00B17879"/>
    <w:rsid w:val="00B31FF1"/>
    <w:rsid w:val="00B35E5C"/>
    <w:rsid w:val="00B505B2"/>
    <w:rsid w:val="00B5330E"/>
    <w:rsid w:val="00B547C0"/>
    <w:rsid w:val="00B55E77"/>
    <w:rsid w:val="00B7485A"/>
    <w:rsid w:val="00B8464F"/>
    <w:rsid w:val="00BA1EC9"/>
    <w:rsid w:val="00BC002B"/>
    <w:rsid w:val="00BD37E2"/>
    <w:rsid w:val="00C011E9"/>
    <w:rsid w:val="00C37813"/>
    <w:rsid w:val="00C4155C"/>
    <w:rsid w:val="00C43739"/>
    <w:rsid w:val="00C452DF"/>
    <w:rsid w:val="00C66CF0"/>
    <w:rsid w:val="00C74E52"/>
    <w:rsid w:val="00C82C9F"/>
    <w:rsid w:val="00C94DB1"/>
    <w:rsid w:val="00CA46A2"/>
    <w:rsid w:val="00CB1BDC"/>
    <w:rsid w:val="00CB3E2A"/>
    <w:rsid w:val="00CC5E57"/>
    <w:rsid w:val="00CD0FDA"/>
    <w:rsid w:val="00CE311D"/>
    <w:rsid w:val="00CF4F6B"/>
    <w:rsid w:val="00D00F7A"/>
    <w:rsid w:val="00D14908"/>
    <w:rsid w:val="00D4056B"/>
    <w:rsid w:val="00D5018C"/>
    <w:rsid w:val="00D502C6"/>
    <w:rsid w:val="00D5570A"/>
    <w:rsid w:val="00D63BE6"/>
    <w:rsid w:val="00D869F3"/>
    <w:rsid w:val="00D9062F"/>
    <w:rsid w:val="00D961C4"/>
    <w:rsid w:val="00D96873"/>
    <w:rsid w:val="00DB3004"/>
    <w:rsid w:val="00E05F9F"/>
    <w:rsid w:val="00E138D9"/>
    <w:rsid w:val="00E169FB"/>
    <w:rsid w:val="00E16A4D"/>
    <w:rsid w:val="00E210D2"/>
    <w:rsid w:val="00E21920"/>
    <w:rsid w:val="00E21C1F"/>
    <w:rsid w:val="00E22A6C"/>
    <w:rsid w:val="00E27D38"/>
    <w:rsid w:val="00E30EBE"/>
    <w:rsid w:val="00E3167B"/>
    <w:rsid w:val="00E41AEB"/>
    <w:rsid w:val="00E5133F"/>
    <w:rsid w:val="00E6105E"/>
    <w:rsid w:val="00E631EB"/>
    <w:rsid w:val="00EA0618"/>
    <w:rsid w:val="00EA1807"/>
    <w:rsid w:val="00EB2C62"/>
    <w:rsid w:val="00EC21AD"/>
    <w:rsid w:val="00EC767A"/>
    <w:rsid w:val="00EF4CC2"/>
    <w:rsid w:val="00F059DD"/>
    <w:rsid w:val="00F363A7"/>
    <w:rsid w:val="00F37D77"/>
    <w:rsid w:val="00F6716A"/>
    <w:rsid w:val="00F70BB2"/>
    <w:rsid w:val="00F81123"/>
    <w:rsid w:val="00F81CD7"/>
    <w:rsid w:val="00F8729A"/>
    <w:rsid w:val="00F9787E"/>
    <w:rsid w:val="00FB7B99"/>
    <w:rsid w:val="00FD19B5"/>
    <w:rsid w:val="00FD6C50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A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D7"/>
    <w:rPr>
      <w:rFonts w:cs="Times New Roman"/>
      <w:b/>
      <w:color w:val="008000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8C6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A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8B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12E50"/>
    <w:rPr>
      <w:i/>
      <w:iCs/>
    </w:rPr>
  </w:style>
  <w:style w:type="table" w:styleId="a9">
    <w:name w:val="Table Grid"/>
    <w:basedOn w:val="a1"/>
    <w:uiPriority w:val="39"/>
    <w:rsid w:val="0014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C6AD7"/>
    <w:rPr>
      <w:rFonts w:cs="Times New Roman"/>
      <w:b/>
      <w:color w:val="008000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8C6A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AD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8B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12E50"/>
    <w:rPr>
      <w:i/>
      <w:iCs/>
    </w:rPr>
  </w:style>
  <w:style w:type="table" w:styleId="a9">
    <w:name w:val="Table Grid"/>
    <w:basedOn w:val="a1"/>
    <w:uiPriority w:val="39"/>
    <w:rsid w:val="0014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4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3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2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029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0101-95E4-426F-ADEF-B674A130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Ржаников</cp:lastModifiedBy>
  <cp:revision>4</cp:revision>
  <cp:lastPrinted>2023-08-23T05:42:00Z</cp:lastPrinted>
  <dcterms:created xsi:type="dcterms:W3CDTF">2024-10-10T12:11:00Z</dcterms:created>
  <dcterms:modified xsi:type="dcterms:W3CDTF">2024-10-23T12:55:00Z</dcterms:modified>
</cp:coreProperties>
</file>