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904FAD"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904FAD" w:rsidRDefault="007352CA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CC5CEB">
              <w:rPr>
                <w:color w:val="000000"/>
                <w:sz w:val="28"/>
                <w:szCs w:val="28"/>
              </w:rPr>
              <w:t>1</w:t>
            </w:r>
          </w:p>
          <w:p w:rsidR="00904FAD" w:rsidRDefault="007352CA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Решению Собрания представителей</w:t>
            </w:r>
          </w:p>
          <w:p w:rsidR="00904FAD" w:rsidRDefault="007352CA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Борисоглебского муниципального района</w:t>
            </w:r>
          </w:p>
          <w:p w:rsidR="00904FAD" w:rsidRDefault="007352CA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восьмого созыва</w:t>
            </w:r>
          </w:p>
          <w:p w:rsidR="00904FAD" w:rsidRDefault="007352CA" w:rsidP="004B6899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</w:t>
            </w:r>
            <w:r w:rsidR="004B6899">
              <w:rPr>
                <w:color w:val="000000"/>
                <w:sz w:val="28"/>
                <w:szCs w:val="28"/>
              </w:rPr>
              <w:t xml:space="preserve"> 12.04.2024 </w:t>
            </w:r>
            <w:r>
              <w:rPr>
                <w:color w:val="000000"/>
                <w:sz w:val="28"/>
                <w:szCs w:val="28"/>
              </w:rPr>
              <w:t xml:space="preserve">№ </w:t>
            </w:r>
            <w:r w:rsidR="004B6899">
              <w:rPr>
                <w:color w:val="000000"/>
                <w:sz w:val="28"/>
                <w:szCs w:val="28"/>
              </w:rPr>
              <w:t>310</w:t>
            </w:r>
          </w:p>
        </w:tc>
      </w:tr>
    </w:tbl>
    <w:p w:rsidR="00904FAD" w:rsidRDefault="00904FAD">
      <w:pPr>
        <w:rPr>
          <w:vanish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904FAD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904FAD" w:rsidRDefault="007352CA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Прогнозируемые доходы районного бюджета на 2024 год</w:t>
            </w:r>
          </w:p>
          <w:p w:rsidR="00904FAD" w:rsidRDefault="007352CA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 соответствии с классификацией доходов бюджетов Российской Федерации</w:t>
            </w:r>
          </w:p>
        </w:tc>
      </w:tr>
    </w:tbl>
    <w:p w:rsidR="00904FAD" w:rsidRDefault="00904FAD">
      <w:pPr>
        <w:rPr>
          <w:vanish/>
        </w:rPr>
      </w:pPr>
      <w:bookmarkStart w:id="1" w:name="__bookmark_1"/>
      <w:bookmarkEnd w:id="1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3401"/>
        <w:gridCol w:w="5104"/>
        <w:gridCol w:w="1984"/>
      </w:tblGrid>
      <w:tr w:rsidR="00904FAD">
        <w:trPr>
          <w:tblHeader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25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251"/>
            </w:tblGrid>
            <w:tr w:rsidR="00904FAD">
              <w:trPr>
                <w:jc w:val="center"/>
              </w:trPr>
              <w:tc>
                <w:tcPr>
                  <w:tcW w:w="32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04FAD" w:rsidRDefault="007352C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Код бюджетной классиф</w:t>
                  </w:r>
                  <w:r>
                    <w:rPr>
                      <w:color w:val="000000"/>
                      <w:sz w:val="28"/>
                      <w:szCs w:val="28"/>
                    </w:rPr>
                    <w:t>и</w:t>
                  </w:r>
                  <w:r>
                    <w:rPr>
                      <w:color w:val="000000"/>
                      <w:sz w:val="28"/>
                      <w:szCs w:val="28"/>
                    </w:rPr>
                    <w:t>кации</w:t>
                  </w:r>
                </w:p>
              </w:tc>
            </w:tr>
          </w:tbl>
          <w:p w:rsidR="00904FAD" w:rsidRDefault="00904FAD">
            <w:pPr>
              <w:spacing w:line="1" w:lineRule="auto"/>
            </w:pP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4FAD" w:rsidRDefault="00904FAD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95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954"/>
            </w:tblGrid>
            <w:tr w:rsidR="00904FAD">
              <w:trPr>
                <w:jc w:val="center"/>
              </w:trPr>
              <w:tc>
                <w:tcPr>
                  <w:tcW w:w="49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04FAD" w:rsidRDefault="007352C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 дохода</w:t>
                  </w:r>
                </w:p>
              </w:tc>
            </w:tr>
          </w:tbl>
          <w:p w:rsidR="00904FAD" w:rsidRDefault="00904FAD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4FAD" w:rsidRDefault="00904FAD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04FA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04FAD" w:rsidRDefault="007352CA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2024 год</w:t>
                  </w:r>
                </w:p>
                <w:p w:rsidR="00904FAD" w:rsidRDefault="007352CA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(руб.)</w:t>
                  </w:r>
                </w:p>
              </w:tc>
            </w:tr>
          </w:tbl>
          <w:p w:rsidR="00904FAD" w:rsidRDefault="00904FAD">
            <w:pPr>
              <w:spacing w:line="1" w:lineRule="auto"/>
            </w:pP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000 1 00 00000 00 0000 000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88 873 700,00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000 1 01 00000 00 0000 000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54 274 100,00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000 1 01 02000 01 0000 110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54 274 100,00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182 1 01 02010 01 1000 110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с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ходов, источником которых является налоговый агент, за исключением дох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дов, в отношении которых исчисление и уплата налога осуществляются в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ветствии со статьями 227, 227.1 и 228 Налогового кодекса Российской Фед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рации, а также доходов от долевого уч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стия в организации, полученных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ческим лицом - налоговым резидентом Российской Федерации в виде дивиде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дов (сумма платежа (перерасчеты, нед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имка и задолженность по соответств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ющему платежу, в том числе по отм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52 966 300,00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182 1 01 02010 01 3000 110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с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ходов, источником которых является налоговый агент, за исключением дох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дов, в отношении которых исчисление и уплата налога осуществляются в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ветствии со статьями 227, 227.1 и 228 Налогового кодекса Российской Фед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рации, а также доходов от долевого уч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стия в организации, полученных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ческим лицом - налоговым резидентом </w:t>
            </w:r>
            <w:r>
              <w:rPr>
                <w:color w:val="000000"/>
                <w:sz w:val="28"/>
                <w:szCs w:val="28"/>
              </w:rPr>
              <w:lastRenderedPageBreak/>
              <w:t>Российской Федерации в виде дивиде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дов (суммы денежных взысканий (штрафов) по соответствующему плат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жу согласно законодательству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25 000,00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182 1 01 02020 01 1000 110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с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ходов, полученных от осуществления деятельности физическими лицами,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регистрированными в качестве индив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дуальных предпринимателей, нотар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усов, занимающихся частной практикой, адвокатов, учредивших адвокатские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бинеты, и других лиц, занимающихся частной практикой в соответствии со статьей 227 Налогового кодекса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(сумма платежа (пер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355 800,00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182 1 01 02020 01 3000 110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с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ходов, полученных от осуществления деятельности физическими лицами,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регистрированными в качестве индив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дуальных предпринимателей, нотар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усов, занимающихся частной практикой, адвокатов, учредивших адвокатские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бинеты, и других лиц, занимающихся частной практикой в соответствии со статьей 227 Налогового кодекса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(суммы денежных взысканий (штрафов) по соответству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щему платежу согласно законодател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ству Российской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182 1 01 02030 01 1000 110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с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ходов, полученных физическими лицами в соответствии со статьей 228 Налогов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кодекса Российской Федерации (за исключением доходов от долевого уч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стия в организации, полученных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ческим лицом - налоговым резидентом Российской Федерации в виде дивиде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lastRenderedPageBreak/>
              <w:t>дов) (сумма платежа (перерасчеты, недоимка и задолженность по соотве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ствующему платежу, в том числе по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315 000,00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182 1 01 02030 01 3000 110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с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ходов, полученных физическими лицами в соответствии со статьей 228 Налогов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кодекса Российской Федерации (за исключением доходов от долевого уч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стия в организации, полученных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ческим лицом - налоговым резидентом Российской Федерации в виде дивиде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дов) (суммы денежных взысканий (штрафов) по соответствующему плат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жу согласно законодательству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182 1 01 02040 01 1000 110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цами, являющимися иностранными гражданами, осуществляющими труд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вую деятельность по найму на основ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нии патента в соответствии со статьей 227.1 Налогового кодекса Российской Федерации (сумма платежа (перерасч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ты, недоимка и задолженность по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ветствующему платежу, в том числе по отмененному)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182 1 01 02080 01 1000 110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в ч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сти суммы налога, превышающей 650 000 рублей, относящейся к части нал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говой базы, превышающей 5 000 000 рублей (за исключением налога на дох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зическим лицом - налоговым резидентом </w:t>
            </w:r>
            <w:r>
              <w:rPr>
                <w:color w:val="000000"/>
                <w:sz w:val="28"/>
                <w:szCs w:val="28"/>
              </w:rPr>
              <w:lastRenderedPageBreak/>
              <w:t>Российской Федерации в виде дивиде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дов) (сумма платежа (перерасчеты, недоимка и задолженность по соотве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ствующему платежу, в том числе по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182 1 01 02130 01 1000 110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в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ношении доходов от долевого участия в организации, полученных физическим лицом - налоговым резидентом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в виде дивидендов (в части суммы налога, не превышающей 650 000 рублей) (сумма платежа (пер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182 1 01 02140 01 1000 110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в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ношении доходов от долевого участия в организации, полученных физическим лицом - налоговым резидентом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в виде дивидендов (в части суммы налога, превышающей 650 000 рублей) (сумма платежа (перерасч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ты, недоимка и задолженность по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ветствующему платежу, в том числе по отмененному)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000 1 03 00000 00 0000 000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ТОВАРЫ (РАБОТЫ, УСЛУГИ), РЕАЛИЗУЕМЫЕ НА ТЕРРИТОРИИ РОССИЙСКОЙ Ф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23 082 400,00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000 1 03 02000 01 0000 110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Акцизы по подакцизным товарам (продукции), производимым на те</w:t>
            </w:r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b/>
                <w:bCs/>
                <w:color w:val="000000"/>
                <w:sz w:val="28"/>
                <w:szCs w:val="28"/>
              </w:rPr>
              <w:t>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23 082 400,00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182 1 03 02231 01 0000 110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и местными бюджетами с учетом установленных дифференцир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ванных нормативов отчислений в мес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ные бюджеты (по нормативам,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ленным федеральным законом о фед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ральном бюджете в целях формирования дорожных фондов субъектов Российской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12 038 400,00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182 1 03 02241 01 0000 110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акцизов на моторные масла для дизельных и (или) карбюр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торных (инжекторных) двигателей,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лежащие распределению между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тами субъектов Российской Федерации и местными бюджетами с учетом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ленных дифференцированных нормат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вов отчислений в местные бюджеты (по нормативам, установленным федерал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57 400,00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182 1 03 02251 01 0000 110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акцизов на автом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бильный бензин, подлежащие распред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лению между бюджетами субъектов Российской Федерации и местными бюджетами с учетом установленных дифференцированных нормативов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числений в местные бюджеты (по но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мативам, установленным федеральным законом о федеральном бюджете в целях формирования дорожных фондов суб</w:t>
            </w:r>
            <w:r>
              <w:rPr>
                <w:color w:val="000000"/>
                <w:sz w:val="28"/>
                <w:szCs w:val="28"/>
              </w:rPr>
              <w:t>ъ</w:t>
            </w:r>
            <w:r>
              <w:rPr>
                <w:color w:val="000000"/>
                <w:sz w:val="28"/>
                <w:szCs w:val="28"/>
              </w:rPr>
              <w:t>ектов Российской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12 482 500,00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182 1 03 02261 01 0000 110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акцизов на прямого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ный бензин, подлежащие распределению между бюджетами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и местными бюджетами с учетом установленных дифференцир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ванных нормативов отчислений в мес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ные бюджеты (по нормативам,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ленным федеральным законом о фед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ральном бюджете в целях формирования дорожных фондов субъектов Российской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-1 495 900,00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000 1 05 00000 00 0000 000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СОВОКУПНЫЙ Д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1 567 000,00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000 1 05 03000 01 0000 110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335 000,00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182 1 05 03010 01 1000 110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335 000,00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000 1 05 04000 02 0000 110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Налог, взимаемый в связи с примен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нием патентной системы налогообл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1 232 000,00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182 1 05 04020 02 1000 110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Налог, взимаемый в связи с применен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ем патентной системы налогообложения, зачисляемый в бюджеты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районов (сумма платежа (перера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четы, недоимка и задолженность по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ответствующему платежу, в том числе по отмененному)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1 232 000,00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000 1 07 00000 00 0000 000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332 000,00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000 1 07 01000 01 0000 110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 на добычу полезных ископа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мых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332 000,00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182 1 07 01020 01 1000 110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добычу общераспростране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полезных ископаемых (сумма пл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тежа (перерасчеты, недоимка и задо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женность по соответствующему плат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жу, в том числе по отмененному)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332 000,00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000 1 08 00000 00 0000 000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763 000,00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000 1 08 03000 01 0000 110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763 000,00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182 1 08 03010 01 1050 110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 по делам, рассматриваемым в судах общей юри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дикции, мировыми судьями (за искл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752 000,00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182 1 08 03010 01 1060 110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 по делам, рассматриваемым в судах общей юри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дикции, мировыми судьями (за искл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 xml:space="preserve">чением Верховного Суда Российской </w:t>
            </w:r>
            <w:r>
              <w:rPr>
                <w:color w:val="000000"/>
                <w:sz w:val="28"/>
                <w:szCs w:val="28"/>
              </w:rPr>
              <w:lastRenderedPageBreak/>
              <w:t>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11 000,00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000 1 11 00000 00 0000 000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3 786 200,00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801 1 11 05013 05 0000 120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получаемые в виде арендной платы за земельные участки,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ственная собственность на которые не разграничена и которые расположены в границах сельских поселений и межс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3 785 000,00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801 1 11 05075 05 0000 120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000 1 12 00000 00 0000 000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000 1 12 01000 01 0000 120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048 1 12 01010 01 6000 120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Плата за выбросы загрязняющих 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ществ в атмосферный воздух стациона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ными объектами (федеральные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ственные органы, Банк России, органы управления государственными внебю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жетными фондами Российской Федер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048 1 12 01030 01 6000 120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Плата за сбросы загрязняющих веществ в водные объекты (федеральные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дарственные органы, Банк России,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ны управления государственными вн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бюджетными фондами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048 1 12 01041 01 6000 120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Плата за размещение отходов произво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ства (федеральные государственные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000 1 14 00000 00 0000 000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ДОХОДЫ ОТ ПРОДАЖИ МАТЕР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АЛЬНЫХ И НЕМАТЕРИАЛЬНЫХ АКТИВОВ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4 670 000,00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801 1 14 02053 05 0000 410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реализации иного имущества, находящегося в собственности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районов (за исключением им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щества муниципальных бюджетных и автономных учреждений, а также им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801 1 14 06013 05 0000 430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рые не разграничена и которые расп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ложены в границах сельских поселений и межселенных территорий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районов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570 000,00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801 1 14 06025 05 0000 430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продажи земельных участков, находящихся в собственности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районов (за исключением з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мельных участков муниципальных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жетных и автономных учреждений)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801 1 14 06313 05 0000 430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Плата за увеличение площади земел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участков, находящихся в частной собственности, в результате перераспр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деления таких земельных участков и з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мель (или) земельных участков,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ственная собственность на которые не разграничена и которые расположены в границах сельских поселений и межс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ленных территорий муниципальных районов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1 300 000,00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000 1 16 00000 00 0000 000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ШТРАФЫ, САНКЦИИ, ВОЗМЕЩ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НИЕ УЩЕРБА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350 000,00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000 1 16 01000 01 0000 140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Административные штрафы, уст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новленные Кодексом Российской Ф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дерации об административных прав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нарушениях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194 550,00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920 1 16 01053 01 0035 140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ленные главой 5 Кодекса Российской Федерации об административных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нарушениях, за административные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вонарушения, посягающие на права граждан, налагаемые мировыми судь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ми, комиссиями по делам несоверше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нолетних и защите их прав (штрафы за неисполнение родителями или иными законными представителями несове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шеннолетних обязанностей по содерж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нию и воспитанию несовершенноле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них)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920 1 16 01053 01 9000 140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ленные Главой 5 Кодекса Российской Федерации об административных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нарушениях, за административные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вонарушения, посягающие на права граждан, налагаемые мировыми судь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ми, комиссиями по делам несоверше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нолетних и защите их прав (иные штр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фы)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962 1 16 01053 01 9000 140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ленные Главой 5 Кодекса Российской Федерации об административных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нарушениях, за административные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вонарушения, посягающие на права граждан, налагаемые мировыми судь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ми, комиссиями по делам несоверше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нолетних и защите их прав (иные штр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фы)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962 1 16 01063 01 0009 140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ленные главой 6 Кодекса Российской Федерации об административных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нарушениях, за административные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lastRenderedPageBreak/>
              <w:t>вонарушения, посягающие на здоровье, санитарно-эпидемиологическое благ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получие населения и общественную нравственность, налагаемые мировыми судьями, комиссиями по делам нес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вершеннолетних и защите их прав (штрафы за потребление наркотических средств или психотропных веществ без назначения врача либо новых потенц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 опасных психоактивных веществ)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920 1 16 01063 01 0023 140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ленные главой 6 Кодекса Российской Федерации об административных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нарушениях, за административные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вонарушения, посягающие на здоровье, санитарно-эпидемиологическое благ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получие населения и общественную нравственность, налагаемые мировыми судьями, комиссиями по делам нес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вершеннолетних и защите их прав (штрафы за вовлечение несовершенн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летнего в процесс потребления табака)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920 1 16 01063 01 0101 140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ленные главой 6 Кодекса Российской Федерации об административных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нарушениях, за административные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вонарушения, посягающие на здоровье, санитарно-эпидемиологическое благ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получие населения и общественную нравственность, налагаемые мировыми судьями, комиссиями по делам нес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вершеннолетних и защите их прав (штрафы за побои)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962 1 16 01063 01 0101 140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ленные главой 6 Кодекса Российской Федерации об административных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нарушениях, за административные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вонарушения, посягающие на здоровье, санитарно-эпидемиологическое благ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получие населения и общественную нравственность, налагаемые мировыми </w:t>
            </w:r>
            <w:r>
              <w:rPr>
                <w:color w:val="000000"/>
                <w:sz w:val="28"/>
                <w:szCs w:val="28"/>
              </w:rPr>
              <w:lastRenderedPageBreak/>
              <w:t>судьями, комиссиями по делам нес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вершеннолетних и защите их прав (штрафы за побои)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50 000,00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962 1 16 01073 01 0017 140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ленные Главой 7 Кодекса Российской Федерации об административных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нарушениях, за административные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 в области охраны со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ственности, налагаемые мировыми суд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ями, комиссиями по делам несоверше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нолетних и защите их прав (штрафы за уничтожение или повреждение чужого имущества)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962 1 16 01073 01 0019 140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ленные главой 7 Кодекса Российской Федерации об административных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нарушениях, за административные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 в области охраны со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ственности, налагаемые мировыми суд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ями, комиссиями по делам несоверше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нолетних и защите их прав (штрафы за самовольное подключение и использ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вание электрической, тепловой энергии, нефти или газа)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920 1 16 01073 01 0027 140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ленные главой 7 Кодекса Российской Федерации об административных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нарушениях, за административные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 в области охраны со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ственности, налагаемые мировыми суд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ями, комиссиями по делам несоверше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нолетних и защите их прав (штрафы за мелкое хищение)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962 1 16 01073 01 0027 140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ленные главой 7 Кодекса Российской Федерации об административных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нарушениях, за административные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 в области охраны со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ственности, налагаемые мировыми суд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ями, комиссиями по делам несоверше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lastRenderedPageBreak/>
              <w:t>нолетних и защите их прав (штрафы за мелкое хищение)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962 1 16 01083 01 0037 140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ленные главой 8 Кодекса Российской Федерации об административных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нарушениях, за административные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 в области охраны окруж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ющей среды и природопользования, налагаемые мировыми судьями, коми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сиями по делам несовершеннолетних и защите их прав (штрафы за нарушение правил охоты, правил, регламентиру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щих рыболовство и другие виды польз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 объектами животного мира)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962 1 16 01083 01 0281 140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ленные главой 8 Кодекса Российской Федерации об административных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нарушениях, за административные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 в области охраны окруж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ющей среды и природопользования, налагаемые мировыми судьями, коми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801 1 16 01084 01 0000 140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ленные главой 8 Кодекса Российской Федерации об административных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нарушениях, за административные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 в области охраны окруж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ющей среды, природопользования и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ращения с животными, выявленные должностными лицами органов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контроля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962 1 16 01113 01 0021 140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ленные главой 11 Кодекса Российской Федерации об административных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нарушениях, за административные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 на транспорте, налагаемые мировыми судьями, комиссиями по 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лам несовершеннолетних и защите их прав (штрафы за нарушение правил 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пользования полосы отвода и прид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рожных полос автомобильной дороги)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962 1 16 01153 01 0005 140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ленные Главой 15 Кодекса Российской Федерации об административных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нарушениях, за административные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 в области финансов, нал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гов и сборов, страхования, рынка це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бумаг (за исключением штрафов, указанных в пункте 6 статьи 46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ного кодекса Российской Федерации), налагаемые мировыми судьями, коми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сиями по делам несовершеннолетних и защите их прав (штрафы за нарушение сроков представления налоговой декл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рации (расчета по страховым взносам))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962 1 16 01153 01 0006 140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ленные главой 15 Кодекса Российской Федерации об административных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нарушениях, за административные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 в области финансов, нал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гов и сборов, страхования, рынка це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бумаг (за исключением штрафов, указанных в пункте 6 статьи 46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ного кодекса Российской Федерации), налагаемые мировыми судьями, коми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сиями по делам несовершеннолетних и защите их прав (штрафы за непредста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(несообщение) сведений, необх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димых для осуществления налогового контроля)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962 1 16 01183 01 0000 140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ленные главой 18 Кодекса Российской Федерации об административных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нарушениях, за административные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 в области защиты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дарственной границы Российской Фед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рации и обеспечения режима пребыв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 иностранных граждан или лиц без </w:t>
            </w:r>
            <w:r>
              <w:rPr>
                <w:color w:val="000000"/>
                <w:sz w:val="28"/>
                <w:szCs w:val="28"/>
              </w:rPr>
              <w:lastRenderedPageBreak/>
              <w:t>гражданства на территории Российской Федерации, налагаемые мировыми суд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ями, комиссиями по делам несоверше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нолетних и защите их прав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962 1 16 01193 01 0005 140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ленные главой 19 Кодекса Российской Федерации об административных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нарушениях, за административные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 против порядка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ния, налагаемые мировыми судьями, 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миссиями по делам несовершеннолетних и защите их прав (штрафы за невыпо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нение в срок законного предписания (постановления, представления, реш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ния) органа (должностного лица),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ществляющего государственный надзор (контроль), организации, уполномоче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ной в соответствии с федеральными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конами на осуществление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ного надзора (должностного лица),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на (должностного лица), осуществля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щего муниципальный контроль)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962 1 16 01193 01 0013 140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ленные Главой 19 Кодекса Российской Федерации об административных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нарушениях, за административные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 против порядка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ния, налагаемые мировыми судьями, 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962 1 16 01193 01 9000 140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ленные главой 19 Кодекса Российской Федерации об административных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нарушениях, за административные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 против порядка 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ния, налагаемые мировыми судьями, 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миссиями по делам несовершеннолетних и защите их прав (иные штрафы)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962 1 16 01203 01 0007 140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ленные Главой 20 Кодекса Российской Федерации об административных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нарушениях, за административные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вонарушения, посягающие на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ственный порядок и общественную бе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опасность, налагаемые мировыми суд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ями, комиссиями по делам несоверше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нолетних и защите их прав (штрафы за невыполнение требований и меропри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тий в области гражданской обороны)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920 1 16 01203 01 0021 140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ленные главой 20 Кодекса Российской Федерации об административных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нарушениях, за административные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вонарушения, посягающие на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ственный порядок и общественную бе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опасность, налагаемые мировыми суд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ями, комиссиями по делам несоверше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нолетних и защите их прав (штрафы за появление в общественных местах в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стоянии опьянения)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962 1 16 01203 01 0021 140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ленные главой 20 Кодекса Российской Федерации об административных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нарушениях, за административные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вонарушения, посягающие на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ственный порядок и общественную бе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опасность, налагаемые мировыми суд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ями, комиссиями по делам несоверше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нолетних и защите их прав (штрафы за появление в общественных местах в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стоянии опьянения)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920 1 16 01203 01 9000 140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ленные главой 20 Кодекса Российской Федерации об административных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нарушениях, за административные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вонарушения, посягающие на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ственный порядок и общественную бе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опасность, налагаемые мировыми суд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ями, комиссиями по делам несоверше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lastRenderedPageBreak/>
              <w:t>нолетних и защите их прав (иные штр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фы).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949 1 16 01203 01 9000 140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ленные главой 20 Кодекса Российской Федерации об административных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нарушениях, за административные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вонарушения, посягающие на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ственный порядок и общественную бе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опасность, налагаемые мировыми суд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ями, комиссиями по делам несоверше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нолетних и защите их прав (иные штр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фы).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962 1 16 01203 01 9000 140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ленные главой 20 Кодекса Российской Федерации об административных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нарушениях, за административные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вонарушения, посягающие на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ственный порядок и общественную бе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опасность, налагаемые мировыми суд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ями, комиссиями по делам несоверше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нолетних и защите их прав (иные штр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фы).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962 1 16 01333 01 0000 140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ленные Кодексом Российской Федер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об административных правонар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шениях, за административные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 в области производства и об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рота этилового спирта, алкогольной и спиртосодержащей продукции, а также за административные правонарушения порядка ценообразования в части рег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лирования цен на этиловый спирт, алк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гольную и спиртосодержащую проду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цию, налагаемые мировыми судьями, комиссиями по делам несовершенноле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них и защите их прав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801 1 16 07010 05 0000 140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Штрафы, неустойки, пени, уплаченные в случае просрочки исполнения поста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щиком (подрядчиком, исполнителем) обязательств, предусмотренных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801 1 16 07090 05 0000 140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штрафы, неустойки, пени, упл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ченные в соответствии с законом или договором в случае неисполнения или ненадлежащего исполнения обяз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 перед муниципальным органом (муниципальным казенным учрежден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ем)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70 450,00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801 1 16 10123 01 0051 140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денежных взысканий (штр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фов), поступающие в счет погашения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долженности, образовавшейся до 1 я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ципального дорожного фонда, а также иных платежей в случае принятия реш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финансовым органом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образования о раздельном учете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долженности)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000 1 16 11000 01 0000 140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Платежи, уплачиваемые в целях во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z w:val="28"/>
                <w:szCs w:val="28"/>
              </w:rPr>
              <w:t>мещения вреда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967 1 16 11050 01 0000 140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ровольном возмещении вреда, прич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ненного окружающей среде (за искл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чением вреда, причиненного окружа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щей среде на особо охраняемых приро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ных территориях, вреда, причиненного водным объектам, атмосферному возд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ху, почвам, недрам, объектам животного мира, занесенным в Красную книгу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Федерации, а также иным об</w:t>
            </w:r>
            <w:r>
              <w:rPr>
                <w:color w:val="000000"/>
                <w:sz w:val="28"/>
                <w:szCs w:val="28"/>
              </w:rPr>
              <w:t>ъ</w:t>
            </w:r>
            <w:r>
              <w:rPr>
                <w:color w:val="000000"/>
                <w:sz w:val="28"/>
                <w:szCs w:val="28"/>
              </w:rPr>
              <w:t xml:space="preserve">ектам животного мира, не относящимся к объектам охоты и рыболовства и среде </w:t>
            </w:r>
            <w:r>
              <w:rPr>
                <w:color w:val="000000"/>
                <w:sz w:val="28"/>
                <w:szCs w:val="28"/>
              </w:rPr>
              <w:lastRenderedPageBreak/>
              <w:t>их обитания), подлежащие зачислению в бюджет муниципального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70 000,00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000 1 17 00000 00 0000 000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ПРОЧИЕ НЕНАЛОГОВЫЕ ДОХ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801 1 17 05050 05 0000 180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000 2 00 00000 00 0000 000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672 632 678,30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000 2 02 00000 00 0000 000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БЮДЖЕТОВ БЮ</w:t>
            </w: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ЖЕТНОЙ СИСТЕМЫ РОССИ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672 632 678,30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000 2 02 10000 00 0000 150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бюджетам бюджетной сист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181 298 550,00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802 2 02 15001 05 0000 150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180 829 000,00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000 2 02 19999 05 0000 150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Прочие дотации бюджетам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пальных районов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469 550,00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802 2 02 19999 05 1004 150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дотации бюджетам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районов (дотации на реализацию мероприятий, предусмотренных норм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тивными правовыми актами органов государственной власти Ярославской области)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469 550,00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000 2 02 20000 00 0000 150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бюджетной с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стемы Российской Федерации (ме</w:t>
            </w:r>
            <w:r>
              <w:rPr>
                <w:b/>
                <w:bCs/>
                <w:color w:val="000000"/>
                <w:sz w:val="28"/>
                <w:szCs w:val="28"/>
              </w:rPr>
              <w:t>ж</w:t>
            </w:r>
            <w:r>
              <w:rPr>
                <w:b/>
                <w:bCs/>
                <w:color w:val="000000"/>
                <w:sz w:val="28"/>
                <w:szCs w:val="28"/>
              </w:rPr>
              <w:t>бюджетные субсидии)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89 581 580,00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801 2 02 20041 05 0000 150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бюджетам муниципальных районов на строительство, модерниз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цию, ремонт и содержание автомобил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дорог общего пользования, в том числе дорог в поселениях (за исключ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нием автомобильных дорог федеральн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значения)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52 645 126,00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824 2 02 25519 05 0000 150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8 136 513,00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000 2 02 29999 05 0000 150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Прочие субсидии бюджетам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пальных районов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28 799 941,00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803 2 02 29999 05 2008 150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бюджетам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районов (субсидия на укрепл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материально-технической базы заг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родных организаций отдыха детей и их оздоровления, находящихся 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 собственности)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886 986,00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803 2 02 29999 05 2015 150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бюджетам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районов (субсидия на оплату стоимости набора продуктов питания в лагерях с дневной формой пребывания детей, расположенных на территории Ярославской области)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220 450,00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801 2 02 29999 05 2032 150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бюджетам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районов (субсидия на реализ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цию мероприятий инициативного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жетирования на территории Яросла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 (поддержка местных ин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циатив))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803 2 02 29999 05 2037 150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бюджетам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районов (субсидия на повыш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оплаты труда отдельных категорий работников муниципальных учреждений в сфере образования)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3 776 351,00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824 2 02 29999 05 2038 150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бюджетам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районов (субсидия на повыш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оплаты труда работников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учреждений в сфере культуры)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14 767 001,00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824 2 02 29999 05 2040 150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бюджетам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районов (субсидия на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чение трудоустройства несовершенн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летних граждан на временные рабочие места)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261 804,00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803 2 02 29999 05 2062 150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бюджетам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районов (Субсидия на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чение антитеррористической защище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 объектов загородных организаций отдыха детей и их оздоровления, нах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дящихся в муниципальной собственн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142 500,00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803 2 02 29999 05 2065 150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бюджетам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районов (субсидия на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чение работы спортивных площадок общеобразовательных организаций)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3 200 000,00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801 2 02 29999 05 2068 150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бюджетам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районов (субсидия на актуал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зацию документов территориального планирования и градостроительного 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нирования муниципальных образований Ярославской области)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2 544 849,00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000 2 02 30000 00 0000 150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Субвенции бюджетам бюджетной с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353 497 743,00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000 2 02 30024 05 0000 150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331 052 988,00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806 2 02 30024 05 3003 150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 (субвенция на освобождение от оплаты стоимости проезда лиц, наход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щихся под диспансерным наблюдением в связи с туберкулезом, и больных т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беркулезом)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806 2 02 30024 05 3004 150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 (Субвенция на освобождение от оплаты стоимости проезда детей из мн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годетных семей, а также детей из семей, имеющих трех и более детей, в том чи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ле детей в возрасте до 23 лет)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803 2 02 30024 05 3006 150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 (субвенция на обеспечение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дыха и оздоровления детей, находящи</w:t>
            </w:r>
            <w:r>
              <w:rPr>
                <w:color w:val="000000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lastRenderedPageBreak/>
              <w:t>ся в трудной жизненной ситуации, детей погибших сотрудников правоохран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тельных органов и военнослужащих, безнадзорных детей за счет средств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ластного бюджета)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2 585 320,00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803 2 02 30024 05 3007 150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 (субвенция на компенсацию ч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сти расходов на приобретение путевки в организации отдыха детей и их оздоро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803 2 02 30024 05 3009 150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 (субвенция на компенсацию расходов за присмотр и уход за детьми, осваивающими образовательные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граммы дошкольного образования в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ганизациях, осуществляющих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тельную деятельность)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1 172 157,00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803 2 02 30024 05 3010 150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 (субвенция на государственную поддержку опеки и попечительства)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548 283,00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803 2 02 30024 05 3014 150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 (Субвенция на организацию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разовательного процесса)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199 244 222,00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803 2 02 30024 05 3015 150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 (субвенция на организацию п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тания обучающихся образовательных организаций)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6 255 690,00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803 2 02 30024 05 3017 150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Субвенции бюджетам муниципальных районов на выполнение передаваемых </w:t>
            </w:r>
            <w:r>
              <w:rPr>
                <w:color w:val="000000"/>
                <w:sz w:val="28"/>
                <w:szCs w:val="28"/>
              </w:rPr>
              <w:lastRenderedPageBreak/>
              <w:t>полномочий субъектов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 (субвенция на содержание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бенка в семье опекуна и приемной 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мье, а также вознаграждение, причит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ющееся приемному родителю)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15 823 742,00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806 2 02 30024 05 3020 150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 (субвенция на содержание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 казенных учреждений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циального обслуживания населения, на предоставление субсидий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ным бюджетным учреждениям социал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обслуживания населения на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нение муниципальных заданий и иные цели)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93 878 063,00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806 2 02 30024 05 3021 150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 (субвенция на оказание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альной помощи отдельным категориям граждан)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3 470 000,00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801 2 02 30024 05 3027 150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 (субвенция на организацию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при осуществлении деятел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ности по обращению с животными без владельцев)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99 980,00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801 2 02 30024 05 3028 150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 (субвенция на обеспечение профилактики безнадзорности,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рушений несовершеннолетних и защиты их прав)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1 007 253,00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806 2 02 30024 05 3029 150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 (субвенция на обеспечение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lastRenderedPageBreak/>
              <w:t>тельности органов местного самоупра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ления в сфере социальной защиты нас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5 051 799,00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803 2 02 30024 05 3030 150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 (субвенции на обеспечение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органов опеки и попечител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ства)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1 281 708,00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801 2 02 30024 05 3031 150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 (субвенция на реализацию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дельных полномочий в сфере законод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тельства об административных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22 209,00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803 2 02 30024 05 3033 150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 (субвенция на частичную опл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ту стоимости путевки в организации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дыха детей и их оздоровления)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806 2 02 30024 05 3041 150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 (субвенция на оказание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дарственной социальной помощи на 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новании социального контракта в части расходов по доставке выплат получат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лям)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65 658,00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801 2 02 35120 05 0000 150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1 184,00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803 2 02 35179 05 0000 150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Субвенции бюджетам муниципальных районов на проведение мероприятий по обеспечению деятельности советников </w:t>
            </w:r>
            <w:r>
              <w:rPr>
                <w:color w:val="000000"/>
                <w:sz w:val="28"/>
                <w:szCs w:val="28"/>
              </w:rPr>
              <w:lastRenderedPageBreak/>
              <w:t>директора по воспитанию и взаимоде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ствию с детскими общественными об</w:t>
            </w:r>
            <w:r>
              <w:rPr>
                <w:color w:val="000000"/>
                <w:sz w:val="28"/>
                <w:szCs w:val="28"/>
              </w:rPr>
              <w:t>ъ</w:t>
            </w:r>
            <w:r>
              <w:rPr>
                <w:color w:val="000000"/>
                <w:sz w:val="28"/>
                <w:szCs w:val="28"/>
              </w:rPr>
              <w:t>единениями в общеобразовательных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1 406 469,00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803 2 02 35303 05 0000 150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ежемесячное денежное во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награждение за классное руководство педагогическим работникам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ственных и муниципальных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тельных организаций, реализующих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разовательные программы начального общего образования, образовательные программы основного общего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ния, образовательные программы сре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него общего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7 655 760,00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803 2 02 35304 05 0000 150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организацию бесплатного горячего питания обучающихся, пол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чающих начальное общее образование в государственных и муниципальных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7 077 610,00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806 2 02 35404 05 0000 150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оказание государственной социальной помощи на основании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ального контракта отдельным категор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5 050 607,00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801 2 02 35930 05 0000 150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государственную регистр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цию актов гражданского состояния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1 253 125,00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000 2 02 40000 00 0000 150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48 254 805,30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000 2 02 40014 05 0000 150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Межбюджетные трансферты, перед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глашениями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32 518 395,86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801 2 02 40014 05 0202 150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трансферты, передав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емые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нов из бюджетов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полномочий по реш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вопросов местного значения в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ветствии с заключенными соглашениями (Межбюджетные трансферты на созд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ние условий для обеспечения жителей поселения услугами бытового обслуж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вания в части создания условий для обеспечения жителей поселения услуг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бань)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911 737,00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801 2 02 40014 05 0203 150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трансферты, передав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емые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из бюджетов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полномочий по реш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вопросов местного значения в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ветствии с заключенными соглашениями (Межбюджетные трансферты на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зацию ритуальных услуг и содержание мест захоронения, в части организации ритуальных услуг)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23 345,35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801 2 02 40014 05 0204 150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трансферты, передав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емые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из бюджетов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полномочий по реш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вопросов местного значения в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ветствии с заключенными соглашениями (Межбюджетные трансферты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полномочий по реш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вопросов местного значения в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ветствии с заключенными соглашениями в области жилищных отношений)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99 689,39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802 2 02 40014 05 0205 150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трансферты, передав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емые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из бюджетов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полномочий по реш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вопросов местного значения в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ветствии с заключенными соглашениями (Межбюджетные трансферты на соста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и рассмотрение проекта бюджета поселения, утверждение и исполнение бюджета поселения, осуществление 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lastRenderedPageBreak/>
              <w:t>троля за его исполнением, составление и утверждение отчета об исполнении бюджета поселения, в части казначе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ского исполнения бюджета поселения)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412 507,79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824 2 02 40014 05 0206 150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трансферты, передав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емые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из бюджетов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полномочий по реш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вопросов местного значения в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ветствии с заключенными соглашениями (Межбюджетные трансферты на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зацию библиотечного обслуживания населения, комплектование и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сохранности библиотечных фондов библиотек поселения)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800 916,85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824 2 02 40014 05 0207 150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трансферты, передав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емые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из бюджетов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полномочий по реш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вопросов местного значения в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ветствии с заключенными соглашениями (Межбюджетные трансферты на созд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ние условий для организации досуга и обеспечения жителей поселения услуг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организаций культуры)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1 518 750,93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824 2 02 40014 05 0208 150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трансферты, передав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емые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из бюджетов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полномочий по реш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вопросов местного значения в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ветствии с заключенными соглашениями (Межбюджетные трансферты на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чение условий для развития на террит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рии поселения физической культуры, школьного спорта и массового спорта, организацию проведения официальных физкультурно-оздоровительных и спо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тивных мероприятий поселения)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224 237,69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824 2 02 40014 05 0209 150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трансферты, передав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емые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нов из бюджетов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полномочий по реш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вопросов местного значения в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ветствии с заключенными соглашениями (Межбюджетные трансферты на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зацию и осуществление мероприятий по работе с детьми и молодежью в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170 026,24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825 2 02 40014 05 0210 150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трансферты, передав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емые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из бюджетов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полномочий по реш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вопросов местного значения в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ветствии с заключенными соглашениями (Межбюджетные трансферты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отдельных полномочий 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трольно-счетного органа поселения по осуществлению внешнего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финансового контроля)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233 966,84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801 2 02 40014 05 0211 150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трансферты, передав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емые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из бюджетов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полномочий по реш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вопросов местного значения в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ветствии с заключенными соглашениями ((Межбюджетные трансферты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переданных полномочий по муниципальному жилищному контролю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26 246,98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801 2 02 40014 05 0212 150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трансферты, передав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емые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из бюджетов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полномочий по реш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вопросов местного значения в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ветствии с заключенными соглашениями (Межбюджетные трансферты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переданных полномочий по муниципальному контролю в сфере бл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гоустройства за счет средств бюджета сельского поселения)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26 246,98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802 2 02 40014 05 0214 150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трансферты, передав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емые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из бюджетов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полномочий по реш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вопросов местного значения в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ветствии с заключенными соглашениями (Межбюджетные трансферты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переданных полномочий по муниципальному финансовому контр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лю за счет средств бюджета сельского поселения)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13 935,23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801 2 02 40014 05 0216 150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трансферты, передав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емые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из бюджетов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полномочий по реш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вопросов местного значения в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ветствии с заключенными соглашениями (Межбюджетные трансферты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переданных полномочий по благоустройству дворовых и обществе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территорий в сфере благоустройства за счет средств бюджета сельских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22 778 000,86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801 2 02 40014 05 0217 150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трансферты, передав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емые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из бюджетов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полномочий по реш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вопросов местного значения в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ветствии с заключенными соглашениями (Межбюджетные трансферты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переданных полномочий в части организации уличного освещения населенных пунктов за счет средств бюджета сельского поселения)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4 217 907,73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801 2 02 40014 05 0218 150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трансферты, передав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емые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из бюджетов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полномочий по реш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вопросов местного значения в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ветствии с заключенными соглашениями (Межбюджетные трансферты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lastRenderedPageBreak/>
              <w:t>ществление переданных полномочий по борьбе с борщевиком Сосновского за счет средств бюджета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1 060 880,00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824 2 02 45519 05 0000 150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трансферты, передав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емые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поддержку отрасли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52 083,44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000 2 02 49999 05 0000 150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Прочие межбюджетные трансферты, передаваемые бюджетам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пальных районов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15 684 326,00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801 2 02 49999 05 4007 150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трансферты,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редаваемые бюджетам муниципальных районов (межбюджетный трансферт на оказание государственной поддержки отдельным категориям граждан для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ведения ремонта жилых помещений и (или) работ, направленных на повыш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уровня обеспеченности их комм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нальными услугами)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803 2 02 49999 05 4008 150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трансферты,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редаваемые бюджетам муниципальных районов (межбюджетные трансферты на поддержку инициатив органов ученич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ского самоуправления общеобразов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тельных организаций)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824 2 02 49999 05 4011 150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трансферты,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редаваемые бюджетам муниципальных районов (Межбюджетные трансферты на организацию и проведение культурных мероприятий, направленных на улучш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социального самочувствия жителей муниципальных образований Яросла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ской области)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803 2 02 49999 05 4023 150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трансферты,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редаваемые бюджетам муниципальных районов (межбюджетные трансферты на обеспечение работы спортивных площ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док общеобразовательных организаций)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801 2 02 49999 05 4028 150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трансферты,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редаваемые бюджетам муниципальных районов (межбюджетные трансферты на приведение в нормативное состояние грунтовых дорог местного значения)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12 195 000,00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803 2 02 49999 05 4029 150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трансферты,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редаваемые бюджетам муниципальных районов (межбюджетные трансферты на приведение в нормативное состояние территорий муниципальных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тельных организаций)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1 138 326,00</w:t>
            </w:r>
          </w:p>
        </w:tc>
      </w:tr>
      <w:tr w:rsidR="00904FAD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904FA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FAD" w:rsidRDefault="007352C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761 506 378,30</w:t>
            </w:r>
          </w:p>
        </w:tc>
      </w:tr>
    </w:tbl>
    <w:p w:rsidR="007352CA" w:rsidRDefault="007352CA"/>
    <w:sectPr w:rsidR="007352CA" w:rsidSect="00904FAD">
      <w:headerReference w:type="default" r:id="rId7"/>
      <w:footerReference w:type="default" r:id="rId8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255" w:rsidRDefault="00865255" w:rsidP="00904FAD">
      <w:r>
        <w:separator/>
      </w:r>
    </w:p>
  </w:endnote>
  <w:endnote w:type="continuationSeparator" w:id="0">
    <w:p w:rsidR="00865255" w:rsidRDefault="00865255" w:rsidP="00904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904FAD">
      <w:tc>
        <w:tcPr>
          <w:tcW w:w="10704" w:type="dxa"/>
        </w:tcPr>
        <w:p w:rsidR="00904FAD" w:rsidRDefault="007352C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04FAD" w:rsidRDefault="00904FA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255" w:rsidRDefault="00865255" w:rsidP="00904FAD">
      <w:r>
        <w:separator/>
      </w:r>
    </w:p>
  </w:footnote>
  <w:footnote w:type="continuationSeparator" w:id="0">
    <w:p w:rsidR="00865255" w:rsidRDefault="00865255" w:rsidP="00904F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904FAD">
      <w:tc>
        <w:tcPr>
          <w:tcW w:w="10704" w:type="dxa"/>
        </w:tcPr>
        <w:p w:rsidR="00904FAD" w:rsidRDefault="00080E23">
          <w:pPr>
            <w:jc w:val="center"/>
            <w:rPr>
              <w:color w:val="000000"/>
            </w:rPr>
          </w:pPr>
          <w:r>
            <w:fldChar w:fldCharType="begin"/>
          </w:r>
          <w:r w:rsidR="007352CA">
            <w:rPr>
              <w:color w:val="000000"/>
            </w:rPr>
            <w:instrText>PAGE</w:instrText>
          </w:r>
          <w:r>
            <w:fldChar w:fldCharType="separate"/>
          </w:r>
          <w:r w:rsidR="001204EE">
            <w:rPr>
              <w:noProof/>
              <w:color w:val="000000"/>
            </w:rPr>
            <w:t>2</w:t>
          </w:r>
          <w:r>
            <w:fldChar w:fldCharType="end"/>
          </w:r>
        </w:p>
        <w:p w:rsidR="00904FAD" w:rsidRDefault="00904FA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FAD"/>
    <w:rsid w:val="00080E23"/>
    <w:rsid w:val="001204EE"/>
    <w:rsid w:val="003C5B0C"/>
    <w:rsid w:val="003F25E2"/>
    <w:rsid w:val="004B6899"/>
    <w:rsid w:val="007352CA"/>
    <w:rsid w:val="00865255"/>
    <w:rsid w:val="00904FAD"/>
    <w:rsid w:val="00CC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904FA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904F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6540</Words>
  <Characters>37282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finbux34</dc:creator>
  <cp:lastModifiedBy>Ржаников</cp:lastModifiedBy>
  <cp:revision>2</cp:revision>
  <dcterms:created xsi:type="dcterms:W3CDTF">2024-05-26T10:34:00Z</dcterms:created>
  <dcterms:modified xsi:type="dcterms:W3CDTF">2024-05-26T10:34:00Z</dcterms:modified>
</cp:coreProperties>
</file>