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3" w:rsidRDefault="00062D43" w:rsidP="00062D43">
      <w:pPr>
        <w:jc w:val="right"/>
        <w:rPr>
          <w:b/>
          <w:bCs/>
          <w:sz w:val="28"/>
          <w:szCs w:val="28"/>
        </w:rPr>
      </w:pPr>
      <w:bookmarkStart w:id="0" w:name="sub_1000"/>
      <w:bookmarkStart w:id="1" w:name="_GoBack"/>
      <w:bookmarkEnd w:id="1"/>
    </w:p>
    <w:p w:rsidR="00085ECE" w:rsidRPr="009A395A" w:rsidRDefault="00085ECE" w:rsidP="00085ECE">
      <w:pPr>
        <w:jc w:val="center"/>
        <w:rPr>
          <w:b/>
          <w:bCs/>
          <w:sz w:val="28"/>
          <w:szCs w:val="28"/>
        </w:rPr>
      </w:pPr>
      <w:r w:rsidRPr="009A395A">
        <w:rPr>
          <w:b/>
          <w:bCs/>
          <w:sz w:val="28"/>
          <w:szCs w:val="28"/>
        </w:rPr>
        <w:t>СОБРАНИЕ ПРЕДСТАВИТЕЛЕЙ БОРИСОГЛЕБСКОГО</w:t>
      </w:r>
    </w:p>
    <w:p w:rsidR="00085ECE" w:rsidRPr="009A395A" w:rsidRDefault="00085ECE" w:rsidP="00085ECE">
      <w:pPr>
        <w:jc w:val="center"/>
        <w:rPr>
          <w:b/>
          <w:bCs/>
          <w:sz w:val="28"/>
          <w:szCs w:val="28"/>
        </w:rPr>
      </w:pPr>
      <w:r w:rsidRPr="009A395A">
        <w:rPr>
          <w:b/>
          <w:bCs/>
          <w:sz w:val="28"/>
          <w:szCs w:val="28"/>
        </w:rPr>
        <w:t>МУНИЦИПАЛЬНОГО РАЙОНА</w:t>
      </w:r>
    </w:p>
    <w:p w:rsidR="00085ECE" w:rsidRPr="009A395A" w:rsidRDefault="00085ECE" w:rsidP="00085ECE">
      <w:pPr>
        <w:jc w:val="center"/>
        <w:rPr>
          <w:b/>
          <w:bCs/>
          <w:sz w:val="28"/>
          <w:szCs w:val="28"/>
        </w:rPr>
      </w:pPr>
      <w:r w:rsidRPr="009A395A">
        <w:rPr>
          <w:b/>
          <w:bCs/>
          <w:sz w:val="28"/>
          <w:szCs w:val="28"/>
        </w:rPr>
        <w:t>ЯРОСЛАВСКОЙ ОБЛАСТИ</w:t>
      </w:r>
    </w:p>
    <w:p w:rsidR="00085ECE" w:rsidRPr="009A395A" w:rsidRDefault="00085ECE" w:rsidP="00085E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ВОСЬМОГО</w:t>
      </w:r>
      <w:r w:rsidRPr="009A395A">
        <w:rPr>
          <w:b/>
          <w:bCs/>
          <w:sz w:val="28"/>
          <w:szCs w:val="28"/>
        </w:rPr>
        <w:t xml:space="preserve">  СОЗЫВА</w:t>
      </w:r>
    </w:p>
    <w:p w:rsidR="00085ECE" w:rsidRPr="00693660" w:rsidRDefault="00085ECE" w:rsidP="00085ECE">
      <w:pPr>
        <w:jc w:val="both"/>
        <w:rPr>
          <w:b/>
          <w:bCs/>
          <w:sz w:val="24"/>
          <w:szCs w:val="24"/>
        </w:rPr>
      </w:pPr>
    </w:p>
    <w:p w:rsidR="00085ECE" w:rsidRDefault="00085ECE" w:rsidP="00085E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93660">
        <w:rPr>
          <w:rFonts w:ascii="Times New Roman" w:hAnsi="Times New Roman" w:cs="Times New Roman"/>
          <w:sz w:val="24"/>
          <w:szCs w:val="24"/>
        </w:rPr>
        <w:t>РЕШЕНИЕ</w:t>
      </w:r>
    </w:p>
    <w:p w:rsidR="00F27665" w:rsidRPr="00F27665" w:rsidRDefault="00F27665" w:rsidP="00F27665"/>
    <w:p w:rsidR="00F27665" w:rsidRDefault="00085ECE" w:rsidP="00F27665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</w:rPr>
      </w:pPr>
      <w:r w:rsidRPr="00693660">
        <w:rPr>
          <w:b w:val="0"/>
          <w:bCs w:val="0"/>
          <w:color w:val="000000"/>
        </w:rPr>
        <w:t xml:space="preserve">от </w:t>
      </w:r>
      <w:r w:rsidR="00F27665">
        <w:rPr>
          <w:b w:val="0"/>
          <w:bCs w:val="0"/>
          <w:color w:val="000000"/>
        </w:rPr>
        <w:t xml:space="preserve"> 26 февраля 2021 года</w:t>
      </w:r>
      <w:r w:rsidRPr="00693660">
        <w:rPr>
          <w:b w:val="0"/>
          <w:bCs w:val="0"/>
          <w:color w:val="000000"/>
        </w:rPr>
        <w:tab/>
        <w:t xml:space="preserve">                                                                    </w:t>
      </w:r>
      <w:r w:rsidR="001933E9">
        <w:rPr>
          <w:b w:val="0"/>
          <w:bCs w:val="0"/>
          <w:color w:val="000000"/>
        </w:rPr>
        <w:t xml:space="preserve">                        </w:t>
      </w:r>
      <w:r w:rsidRPr="00693660">
        <w:rPr>
          <w:b w:val="0"/>
          <w:bCs w:val="0"/>
          <w:color w:val="000000"/>
        </w:rPr>
        <w:t xml:space="preserve">  № </w:t>
      </w:r>
      <w:r w:rsidR="00F27665">
        <w:rPr>
          <w:b w:val="0"/>
          <w:bCs w:val="0"/>
          <w:color w:val="000000"/>
        </w:rPr>
        <w:t>90</w:t>
      </w:r>
    </w:p>
    <w:p w:rsidR="00085ECE" w:rsidRPr="00693660" w:rsidRDefault="00085ECE" w:rsidP="00F27665">
      <w:pPr>
        <w:pStyle w:val="2"/>
        <w:spacing w:before="0" w:beforeAutospacing="0" w:after="0" w:afterAutospacing="0"/>
        <w:jc w:val="both"/>
        <w:rPr>
          <w:b w:val="0"/>
          <w:color w:val="000000"/>
        </w:rPr>
      </w:pPr>
      <w:r w:rsidRPr="00693660">
        <w:rPr>
          <w:b w:val="0"/>
          <w:color w:val="000000"/>
        </w:rPr>
        <w:t>п. Борисоглебский</w:t>
      </w:r>
    </w:p>
    <w:p w:rsidR="00085ECE" w:rsidRPr="00845B45" w:rsidRDefault="00CB2342" w:rsidP="00085ECE">
      <w:pPr>
        <w:pStyle w:val="1"/>
        <w:spacing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внесении изменений в </w:t>
      </w:r>
      <w:r w:rsidR="00085ECE" w:rsidRPr="006936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 Собрания представителей Борисоглебского муниципального района от 30.10.2020 № 71 « Об утверждении  </w:t>
      </w:r>
      <w:r w:rsidR="00085ECE" w:rsidRPr="00693660">
        <w:rPr>
          <w:rFonts w:ascii="Times New Roman" w:hAnsi="Times New Roman" w:cs="Times New Roman"/>
          <w:b w:val="0"/>
          <w:color w:val="000000"/>
          <w:sz w:val="24"/>
          <w:szCs w:val="24"/>
        </w:rPr>
        <w:t>Положени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="00085ECE" w:rsidRPr="006936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 оплате труда  муниципальных служащих Контрольно-счетной палаты Борисоглебского муниципального района Ярославской области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39729C" w:rsidRDefault="007D1EB6" w:rsidP="0039729C">
      <w:pPr>
        <w:pStyle w:val="s1"/>
        <w:spacing w:before="0" w:beforeAutospacing="0" w:after="0" w:afterAutospacing="0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 xml:space="preserve">     </w:t>
      </w:r>
    </w:p>
    <w:p w:rsidR="0039729C" w:rsidRDefault="0039729C" w:rsidP="0039729C">
      <w:pPr>
        <w:pStyle w:val="s1"/>
        <w:spacing w:before="0" w:beforeAutospacing="0" w:after="0" w:afterAutospacing="0"/>
        <w:jc w:val="both"/>
        <w:rPr>
          <w:rFonts w:ascii="&amp;quot" w:hAnsi="&amp;quot"/>
          <w:color w:val="000000" w:themeColor="text1"/>
        </w:rPr>
      </w:pPr>
      <w:r>
        <w:rPr>
          <w:rFonts w:ascii="&amp;quot" w:hAnsi="&amp;quot"/>
          <w:color w:val="22272F"/>
          <w:sz w:val="23"/>
          <w:szCs w:val="23"/>
        </w:rPr>
        <w:t xml:space="preserve">       </w:t>
      </w:r>
      <w:r w:rsidR="007D1EB6">
        <w:rPr>
          <w:rFonts w:ascii="&amp;quot" w:hAnsi="&amp;quot"/>
          <w:color w:val="22272F"/>
          <w:sz w:val="23"/>
          <w:szCs w:val="23"/>
        </w:rPr>
        <w:t xml:space="preserve">  </w:t>
      </w:r>
      <w:proofErr w:type="gramStart"/>
      <w:r w:rsidR="007D1EB6" w:rsidRPr="0039729C">
        <w:rPr>
          <w:rFonts w:ascii="&amp;quot" w:hAnsi="&amp;quot"/>
          <w:color w:val="000000" w:themeColor="text1"/>
        </w:rPr>
        <w:t xml:space="preserve">В целях приведения правовых актов органов местного самоуправления в соответствие с действующим региональным законодательством, руководствуясь </w:t>
      </w:r>
      <w:r>
        <w:rPr>
          <w:rFonts w:ascii="&amp;quot" w:hAnsi="&amp;quot"/>
          <w:color w:val="000000" w:themeColor="text1"/>
        </w:rPr>
        <w:t>Федеральным законом №</w:t>
      </w:r>
      <w:r w:rsidR="007D1EB6" w:rsidRPr="0039729C">
        <w:rPr>
          <w:rFonts w:ascii="&amp;quot" w:hAnsi="&amp;quot"/>
          <w:color w:val="000000" w:themeColor="text1"/>
        </w:rPr>
        <w:t xml:space="preserve"> 25-ФЗ от 02.03.2007 года "О муниципальной службе в Российской Федерации", </w:t>
      </w:r>
      <w:r>
        <w:rPr>
          <w:rFonts w:ascii="&amp;quot" w:hAnsi="&amp;quot"/>
          <w:color w:val="000000" w:themeColor="text1"/>
        </w:rPr>
        <w:t>Законом Я</w:t>
      </w:r>
      <w:r w:rsidR="007D1EB6" w:rsidRPr="0039729C">
        <w:rPr>
          <w:rFonts w:ascii="&amp;quot" w:hAnsi="&amp;quot"/>
          <w:color w:val="000000" w:themeColor="text1"/>
        </w:rPr>
        <w:t>рославской области от 27.06.2007 года N 46-з "О муниципально</w:t>
      </w:r>
      <w:r w:rsidR="00B81FAD" w:rsidRPr="0039729C">
        <w:rPr>
          <w:rFonts w:ascii="&amp;quot" w:hAnsi="&amp;quot"/>
          <w:color w:val="000000" w:themeColor="text1"/>
        </w:rPr>
        <w:t>й службе в Ярославской области</w:t>
      </w:r>
      <w:r w:rsidR="00CB2342">
        <w:rPr>
          <w:rFonts w:asciiTheme="minorHAnsi" w:hAnsiTheme="minorHAnsi"/>
          <w:color w:val="000000" w:themeColor="text1"/>
        </w:rPr>
        <w:t>»,</w:t>
      </w:r>
      <w:r w:rsidR="007D1EB6" w:rsidRPr="0039729C">
        <w:rPr>
          <w:rFonts w:ascii="&amp;quot" w:hAnsi="&amp;quot"/>
          <w:color w:val="000000" w:themeColor="text1"/>
        </w:rPr>
        <w:t xml:space="preserve"> </w:t>
      </w:r>
      <w:r w:rsidRPr="0039729C">
        <w:rPr>
          <w:rFonts w:ascii="&amp;quot" w:hAnsi="&amp;quot"/>
          <w:color w:val="000000" w:themeColor="text1"/>
        </w:rPr>
        <w:t>Уставом Бо</w:t>
      </w:r>
      <w:r w:rsidR="007D1EB6" w:rsidRPr="0039729C">
        <w:rPr>
          <w:rFonts w:ascii="&amp;quot" w:hAnsi="&amp;quot"/>
          <w:color w:val="000000" w:themeColor="text1"/>
        </w:rPr>
        <w:t>рисоглебского  муниципального района Ярославской области Собрание представителей Борисоглебского  муниципального района Ярославской области</w:t>
      </w:r>
      <w:r w:rsidRPr="0039729C">
        <w:rPr>
          <w:rFonts w:ascii="&amp;quot" w:hAnsi="&amp;quot"/>
          <w:color w:val="000000" w:themeColor="text1"/>
        </w:rPr>
        <w:t xml:space="preserve"> </w:t>
      </w:r>
      <w:proofErr w:type="gramEnd"/>
    </w:p>
    <w:p w:rsidR="00085ECE" w:rsidRDefault="00085ECE" w:rsidP="0039729C">
      <w:pPr>
        <w:pStyle w:val="s1"/>
        <w:spacing w:before="0" w:beforeAutospacing="0" w:after="0" w:afterAutospacing="0"/>
        <w:jc w:val="both"/>
        <w:rPr>
          <w:color w:val="000000"/>
        </w:rPr>
      </w:pPr>
      <w:r w:rsidRPr="00C51404">
        <w:rPr>
          <w:color w:val="000000"/>
        </w:rPr>
        <w:t>РЕШИЛО:</w:t>
      </w:r>
    </w:p>
    <w:p w:rsidR="00085ECE" w:rsidRDefault="00085ECE" w:rsidP="00085ECE">
      <w:pPr>
        <w:jc w:val="both"/>
        <w:rPr>
          <w:color w:val="000000"/>
          <w:sz w:val="24"/>
          <w:szCs w:val="24"/>
        </w:rPr>
      </w:pPr>
      <w:r w:rsidRPr="00693660">
        <w:rPr>
          <w:color w:val="000000"/>
          <w:sz w:val="24"/>
          <w:szCs w:val="24"/>
        </w:rPr>
        <w:t xml:space="preserve">        </w:t>
      </w:r>
      <w:r w:rsidR="00925F91">
        <w:rPr>
          <w:color w:val="000000"/>
          <w:sz w:val="24"/>
          <w:szCs w:val="24"/>
        </w:rPr>
        <w:t>1</w:t>
      </w:r>
      <w:r w:rsidRPr="00693660">
        <w:rPr>
          <w:color w:val="000000"/>
          <w:sz w:val="24"/>
          <w:szCs w:val="24"/>
        </w:rPr>
        <w:t xml:space="preserve">. </w:t>
      </w:r>
      <w:r w:rsidR="00CB2342">
        <w:rPr>
          <w:color w:val="000000"/>
          <w:sz w:val="24"/>
          <w:szCs w:val="24"/>
        </w:rPr>
        <w:t>Внести следующие изменения в решение Собрания представителей Борисоглебского муниципального района от 30.10.2020 № 71 «Об утверждении Положения об оплате труда муниципальных служащих Контрольно-счетной палаты Борисоглебского муниципального района Ярославской области</w:t>
      </w:r>
      <w:r w:rsidR="003C798B">
        <w:rPr>
          <w:color w:val="000000"/>
          <w:sz w:val="24"/>
          <w:szCs w:val="24"/>
        </w:rPr>
        <w:t>» (далее – Положение):</w:t>
      </w:r>
    </w:p>
    <w:p w:rsidR="003C798B" w:rsidRPr="00693660" w:rsidRDefault="003C798B" w:rsidP="00085E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="007355C9">
        <w:rPr>
          <w:color w:val="000000"/>
          <w:sz w:val="24"/>
          <w:szCs w:val="24"/>
        </w:rPr>
        <w:t xml:space="preserve">установить, что </w:t>
      </w:r>
      <w:r>
        <w:rPr>
          <w:color w:val="000000"/>
          <w:sz w:val="24"/>
          <w:szCs w:val="24"/>
        </w:rPr>
        <w:t>в п</w:t>
      </w:r>
      <w:r w:rsidR="00D424C6">
        <w:rPr>
          <w:color w:val="000000"/>
          <w:sz w:val="24"/>
          <w:szCs w:val="24"/>
        </w:rPr>
        <w:t>.2.2., п.</w:t>
      </w:r>
      <w:r>
        <w:rPr>
          <w:color w:val="000000"/>
          <w:sz w:val="24"/>
          <w:szCs w:val="24"/>
        </w:rPr>
        <w:t xml:space="preserve">2.4., абзаце </w:t>
      </w:r>
      <w:r w:rsidR="00D424C6">
        <w:rPr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п.3,</w:t>
      </w:r>
      <w:r w:rsidR="00D424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п.4.2,</w:t>
      </w:r>
      <w:r w:rsidR="00D424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п.9.3., подпунктах 10.1.1</w:t>
      </w:r>
      <w:r w:rsidR="00656C5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,10.1.2</w:t>
      </w:r>
      <w:r w:rsidR="00656C5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,10.1.3</w:t>
      </w:r>
      <w:r w:rsidR="00656C55">
        <w:rPr>
          <w:color w:val="000000"/>
          <w:sz w:val="24"/>
          <w:szCs w:val="24"/>
        </w:rPr>
        <w:t>., п.10.2.,</w:t>
      </w:r>
      <w:r w:rsidR="00D424C6">
        <w:rPr>
          <w:color w:val="000000"/>
          <w:sz w:val="24"/>
          <w:szCs w:val="24"/>
        </w:rPr>
        <w:t xml:space="preserve"> п.</w:t>
      </w:r>
      <w:r w:rsidR="00656C55">
        <w:rPr>
          <w:color w:val="000000"/>
          <w:sz w:val="24"/>
          <w:szCs w:val="24"/>
        </w:rPr>
        <w:t>10.3.</w:t>
      </w:r>
      <w:r w:rsidR="00D424C6">
        <w:rPr>
          <w:color w:val="000000"/>
          <w:sz w:val="24"/>
          <w:szCs w:val="24"/>
        </w:rPr>
        <w:t>, п.</w:t>
      </w:r>
      <w:r w:rsidR="00656C55">
        <w:rPr>
          <w:color w:val="000000"/>
          <w:sz w:val="24"/>
          <w:szCs w:val="24"/>
        </w:rPr>
        <w:t xml:space="preserve"> 10.4. и </w:t>
      </w:r>
      <w:r w:rsidR="00D424C6">
        <w:rPr>
          <w:color w:val="000000"/>
          <w:sz w:val="24"/>
          <w:szCs w:val="24"/>
        </w:rPr>
        <w:t xml:space="preserve">п. </w:t>
      </w:r>
      <w:r w:rsidR="00656C55">
        <w:rPr>
          <w:color w:val="000000"/>
          <w:sz w:val="24"/>
          <w:szCs w:val="24"/>
        </w:rPr>
        <w:t xml:space="preserve">10.5.  Положения представителем нанимателя (работодателя) для председателя Контрольно-счетной палаты Борисоглебского муниципального района Ярославской области </w:t>
      </w:r>
      <w:r w:rsidR="007355C9">
        <w:rPr>
          <w:color w:val="000000"/>
          <w:sz w:val="24"/>
          <w:szCs w:val="24"/>
        </w:rPr>
        <w:t xml:space="preserve">является  </w:t>
      </w:r>
      <w:r w:rsidR="00656C55">
        <w:rPr>
          <w:color w:val="000000"/>
          <w:sz w:val="24"/>
          <w:szCs w:val="24"/>
        </w:rPr>
        <w:t>Собрани</w:t>
      </w:r>
      <w:r w:rsidR="00236D31">
        <w:rPr>
          <w:color w:val="000000"/>
          <w:sz w:val="24"/>
          <w:szCs w:val="24"/>
        </w:rPr>
        <w:t>е</w:t>
      </w:r>
      <w:r w:rsidR="00656C55">
        <w:rPr>
          <w:color w:val="000000"/>
          <w:sz w:val="24"/>
          <w:szCs w:val="24"/>
        </w:rPr>
        <w:t xml:space="preserve"> представителей Борисоглебского муниципального района.</w:t>
      </w:r>
      <w:r>
        <w:rPr>
          <w:color w:val="000000"/>
          <w:sz w:val="24"/>
          <w:szCs w:val="24"/>
        </w:rPr>
        <w:t xml:space="preserve"> </w:t>
      </w:r>
    </w:p>
    <w:p w:rsidR="00085ECE" w:rsidRPr="00693660" w:rsidRDefault="0078321B" w:rsidP="00085ECE">
      <w:pPr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      </w:t>
      </w:r>
      <w:r w:rsidR="00A071AE">
        <w:rPr>
          <w:color w:val="000000"/>
          <w:sz w:val="24"/>
          <w:szCs w:val="24"/>
        </w:rPr>
        <w:t xml:space="preserve"> </w:t>
      </w:r>
      <w:r w:rsidR="00656C55">
        <w:rPr>
          <w:color w:val="000000"/>
          <w:sz w:val="24"/>
          <w:szCs w:val="24"/>
        </w:rPr>
        <w:t>2</w:t>
      </w:r>
      <w:r w:rsidR="00085ECE" w:rsidRPr="00693660">
        <w:rPr>
          <w:color w:val="000000"/>
          <w:sz w:val="24"/>
          <w:szCs w:val="24"/>
        </w:rPr>
        <w:t xml:space="preserve">. </w:t>
      </w:r>
      <w:hyperlink r:id="rId7" w:history="1">
        <w:r w:rsidR="00085ECE" w:rsidRPr="00693660">
          <w:rPr>
            <w:rStyle w:val="a8"/>
            <w:color w:val="000000"/>
            <w:sz w:val="24"/>
            <w:szCs w:val="24"/>
          </w:rPr>
          <w:t>Опубликовать</w:t>
        </w:r>
      </w:hyperlink>
      <w:r w:rsidR="00085ECE" w:rsidRPr="00693660">
        <w:rPr>
          <w:color w:val="000000"/>
          <w:sz w:val="24"/>
          <w:szCs w:val="24"/>
        </w:rPr>
        <w:t xml:space="preserve"> настоящее решение в районной газете «Новое время» и разместить на официальном сайте Администрации Борисоглебского муниципального района в сети «Интернет»</w:t>
      </w:r>
      <w:r w:rsidR="00356185">
        <w:rPr>
          <w:color w:val="000000"/>
          <w:sz w:val="24"/>
          <w:szCs w:val="24"/>
        </w:rPr>
        <w:t xml:space="preserve"> </w:t>
      </w:r>
      <w:r w:rsidR="00356185">
        <w:rPr>
          <w:sz w:val="24"/>
          <w:szCs w:val="24"/>
        </w:rPr>
        <w:t>(</w:t>
      </w:r>
      <w:r w:rsidR="00356185" w:rsidRPr="00C144BE">
        <w:rPr>
          <w:sz w:val="24"/>
          <w:szCs w:val="24"/>
        </w:rPr>
        <w:t>http://борисоглебский-район</w:t>
      </w:r>
      <w:proofErr w:type="gramStart"/>
      <w:r w:rsidR="00356185" w:rsidRPr="00C144BE">
        <w:rPr>
          <w:sz w:val="24"/>
          <w:szCs w:val="24"/>
        </w:rPr>
        <w:t>.р</w:t>
      </w:r>
      <w:proofErr w:type="gramEnd"/>
      <w:r w:rsidR="00356185" w:rsidRPr="00C144BE">
        <w:rPr>
          <w:sz w:val="24"/>
          <w:szCs w:val="24"/>
        </w:rPr>
        <w:t>ф/</w:t>
      </w:r>
      <w:r w:rsidR="00356185">
        <w:rPr>
          <w:sz w:val="24"/>
          <w:szCs w:val="24"/>
        </w:rPr>
        <w:t>)</w:t>
      </w:r>
      <w:r w:rsidR="00085ECE" w:rsidRPr="00693660">
        <w:rPr>
          <w:color w:val="000000"/>
          <w:sz w:val="24"/>
          <w:szCs w:val="24"/>
        </w:rPr>
        <w:t>.</w:t>
      </w:r>
    </w:p>
    <w:p w:rsidR="00085ECE" w:rsidRDefault="00656C55" w:rsidP="00085ECE">
      <w:pPr>
        <w:pStyle w:val="a3"/>
        <w:jc w:val="both"/>
        <w:rPr>
          <w:rStyle w:val="a8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 w:rsidR="00085ECE" w:rsidRPr="00693660">
        <w:rPr>
          <w:color w:val="000000"/>
          <w:sz w:val="24"/>
          <w:szCs w:val="24"/>
        </w:rPr>
        <w:t>. Настоящее Решение вступает в силу с</w:t>
      </w:r>
      <w:r w:rsidR="00022610">
        <w:rPr>
          <w:color w:val="000000"/>
          <w:sz w:val="24"/>
          <w:szCs w:val="24"/>
        </w:rPr>
        <w:t xml:space="preserve">о дня его </w:t>
      </w:r>
      <w:r w:rsidR="00085ECE" w:rsidRPr="00693660">
        <w:rPr>
          <w:color w:val="000000"/>
          <w:sz w:val="24"/>
          <w:szCs w:val="24"/>
        </w:rPr>
        <w:t xml:space="preserve"> </w:t>
      </w:r>
      <w:hyperlink r:id="rId8" w:history="1">
        <w:r w:rsidR="00085ECE" w:rsidRPr="00693660">
          <w:rPr>
            <w:rStyle w:val="a8"/>
            <w:color w:val="000000"/>
            <w:sz w:val="24"/>
            <w:szCs w:val="24"/>
          </w:rPr>
          <w:t>опубликования</w:t>
        </w:r>
      </w:hyperlink>
      <w:r w:rsidR="0039729C">
        <w:rPr>
          <w:rStyle w:val="a8"/>
          <w:color w:val="000000"/>
          <w:sz w:val="24"/>
          <w:szCs w:val="24"/>
        </w:rPr>
        <w:t>.</w:t>
      </w:r>
    </w:p>
    <w:p w:rsidR="00AE5CED" w:rsidRPr="00693660" w:rsidRDefault="00AE5CED" w:rsidP="00085ECE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3"/>
        <w:gridCol w:w="3190"/>
      </w:tblGrid>
      <w:tr w:rsidR="00085ECE" w:rsidRPr="00693660" w:rsidTr="00182C7C">
        <w:tc>
          <w:tcPr>
            <w:tcW w:w="6273" w:type="dxa"/>
            <w:hideMark/>
          </w:tcPr>
          <w:p w:rsidR="00085ECE" w:rsidRPr="00693660" w:rsidRDefault="00085ECE" w:rsidP="00182C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3660">
              <w:rPr>
                <w:rFonts w:ascii="Times New Roman" w:hAnsi="Times New Roman" w:cs="Times New Roman"/>
                <w:lang w:eastAsia="en-US"/>
              </w:rPr>
              <w:t>Председатель Собрания представителей Борисоглебского муниципального района</w:t>
            </w:r>
          </w:p>
        </w:tc>
        <w:tc>
          <w:tcPr>
            <w:tcW w:w="3190" w:type="dxa"/>
            <w:hideMark/>
          </w:tcPr>
          <w:p w:rsidR="00085ECE" w:rsidRPr="00693660" w:rsidRDefault="00085ECE" w:rsidP="00182C7C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А</w:t>
            </w:r>
            <w:r w:rsidRPr="00693660">
              <w:rPr>
                <w:rFonts w:ascii="Times New Roman" w:hAnsi="Times New Roman" w:cs="Times New Roman"/>
                <w:lang w:eastAsia="en-US"/>
              </w:rPr>
              <w:t>.А.</w:t>
            </w:r>
            <w:r>
              <w:rPr>
                <w:rFonts w:ascii="Times New Roman" w:hAnsi="Times New Roman" w:cs="Times New Roman"/>
                <w:lang w:eastAsia="en-US"/>
              </w:rPr>
              <w:t>Кислякова</w:t>
            </w:r>
          </w:p>
        </w:tc>
      </w:tr>
      <w:tr w:rsidR="00085ECE" w:rsidRPr="00693660" w:rsidTr="00182C7C">
        <w:tc>
          <w:tcPr>
            <w:tcW w:w="6273" w:type="dxa"/>
            <w:hideMark/>
          </w:tcPr>
          <w:p w:rsidR="00085ECE" w:rsidRPr="00693660" w:rsidRDefault="00085ECE" w:rsidP="00182C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3660">
              <w:rPr>
                <w:rFonts w:ascii="Times New Roman" w:hAnsi="Times New Roman" w:cs="Times New Roman"/>
                <w:lang w:eastAsia="en-US"/>
              </w:rPr>
              <w:t xml:space="preserve">Глава Борисоглебского муниципального района </w:t>
            </w:r>
          </w:p>
        </w:tc>
        <w:tc>
          <w:tcPr>
            <w:tcW w:w="3190" w:type="dxa"/>
            <w:hideMark/>
          </w:tcPr>
          <w:p w:rsidR="00085ECE" w:rsidRPr="00693660" w:rsidRDefault="00085ECE" w:rsidP="00182C7C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  <w:r w:rsidRPr="00693660">
              <w:rPr>
                <w:rFonts w:ascii="Times New Roman" w:hAnsi="Times New Roman" w:cs="Times New Roman"/>
                <w:lang w:eastAsia="en-US"/>
              </w:rPr>
              <w:t>В.П.Попов</w:t>
            </w:r>
          </w:p>
        </w:tc>
      </w:tr>
    </w:tbl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bookmarkEnd w:id="0"/>
    <w:p w:rsidR="00656C55" w:rsidRDefault="00656C55" w:rsidP="00085ECE">
      <w:pPr>
        <w:ind w:firstLine="698"/>
        <w:jc w:val="right"/>
        <w:rPr>
          <w:rStyle w:val="a7"/>
          <w:b w:val="0"/>
          <w:sz w:val="24"/>
          <w:szCs w:val="24"/>
        </w:rPr>
      </w:pPr>
    </w:p>
    <w:sectPr w:rsidR="00656C55" w:rsidSect="0067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2D2D"/>
    <w:multiLevelType w:val="hybridMultilevel"/>
    <w:tmpl w:val="B494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E"/>
    <w:rsid w:val="000138AA"/>
    <w:rsid w:val="00022610"/>
    <w:rsid w:val="00062D43"/>
    <w:rsid w:val="00085ECE"/>
    <w:rsid w:val="00130EAC"/>
    <w:rsid w:val="0016619B"/>
    <w:rsid w:val="00170C04"/>
    <w:rsid w:val="00185A53"/>
    <w:rsid w:val="001933E9"/>
    <w:rsid w:val="001A12AC"/>
    <w:rsid w:val="00236D31"/>
    <w:rsid w:val="0029259F"/>
    <w:rsid w:val="00356185"/>
    <w:rsid w:val="003942B4"/>
    <w:rsid w:val="0039729C"/>
    <w:rsid w:val="003C798B"/>
    <w:rsid w:val="00525756"/>
    <w:rsid w:val="005401B1"/>
    <w:rsid w:val="005509BB"/>
    <w:rsid w:val="00555CF1"/>
    <w:rsid w:val="00556A9F"/>
    <w:rsid w:val="00656C55"/>
    <w:rsid w:val="00670F33"/>
    <w:rsid w:val="006D0087"/>
    <w:rsid w:val="00722C6E"/>
    <w:rsid w:val="007355C9"/>
    <w:rsid w:val="00766875"/>
    <w:rsid w:val="0078321B"/>
    <w:rsid w:val="007C0725"/>
    <w:rsid w:val="007D1EB6"/>
    <w:rsid w:val="00802F00"/>
    <w:rsid w:val="00845B45"/>
    <w:rsid w:val="008C26D1"/>
    <w:rsid w:val="00901796"/>
    <w:rsid w:val="00925F91"/>
    <w:rsid w:val="009678FB"/>
    <w:rsid w:val="009B3649"/>
    <w:rsid w:val="009F1EAF"/>
    <w:rsid w:val="00A071AE"/>
    <w:rsid w:val="00A720CC"/>
    <w:rsid w:val="00A82DB7"/>
    <w:rsid w:val="00AE5CED"/>
    <w:rsid w:val="00B45E2F"/>
    <w:rsid w:val="00B527A7"/>
    <w:rsid w:val="00B57A60"/>
    <w:rsid w:val="00B81FAD"/>
    <w:rsid w:val="00BB42AD"/>
    <w:rsid w:val="00C2387D"/>
    <w:rsid w:val="00C51404"/>
    <w:rsid w:val="00C75369"/>
    <w:rsid w:val="00CB2342"/>
    <w:rsid w:val="00CB320F"/>
    <w:rsid w:val="00CD3717"/>
    <w:rsid w:val="00D12220"/>
    <w:rsid w:val="00D40AF8"/>
    <w:rsid w:val="00D424C6"/>
    <w:rsid w:val="00D50233"/>
    <w:rsid w:val="00D734AF"/>
    <w:rsid w:val="00D91C74"/>
    <w:rsid w:val="00E31CAB"/>
    <w:rsid w:val="00EA70FA"/>
    <w:rsid w:val="00F211EE"/>
    <w:rsid w:val="00F27665"/>
    <w:rsid w:val="00FA3BE3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85E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5ECE"/>
    <w:pPr>
      <w:suppressAutoHyphens w:val="0"/>
      <w:spacing w:before="100" w:beforeAutospacing="1" w:after="100" w:afterAutospacing="1"/>
      <w:outlineLvl w:val="1"/>
    </w:pPr>
    <w:rPr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EC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85EC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Body Text Indent"/>
    <w:basedOn w:val="a"/>
    <w:link w:val="a4"/>
    <w:rsid w:val="00085E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5E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085EC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85EC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85ECE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085ECE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5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52">
    <w:name w:val="s_52"/>
    <w:basedOn w:val="a"/>
    <w:rsid w:val="007D1E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7D1E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D1EB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9729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C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85E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5ECE"/>
    <w:pPr>
      <w:suppressAutoHyphens w:val="0"/>
      <w:spacing w:before="100" w:beforeAutospacing="1" w:after="100" w:afterAutospacing="1"/>
      <w:outlineLvl w:val="1"/>
    </w:pPr>
    <w:rPr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EC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85EC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Body Text Indent"/>
    <w:basedOn w:val="a"/>
    <w:link w:val="a4"/>
    <w:rsid w:val="00085E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5E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085EC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85EC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85ECE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085ECE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5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52">
    <w:name w:val="s_52"/>
    <w:basedOn w:val="a"/>
    <w:rsid w:val="007D1E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7D1E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D1EB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9729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C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457251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457251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CB68-B11D-4C1B-B10B-28797373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yurist-1</cp:lastModifiedBy>
  <cp:revision>2</cp:revision>
  <cp:lastPrinted>2020-12-23T06:00:00Z</cp:lastPrinted>
  <dcterms:created xsi:type="dcterms:W3CDTF">2022-01-12T11:02:00Z</dcterms:created>
  <dcterms:modified xsi:type="dcterms:W3CDTF">2022-01-12T11:02:00Z</dcterms:modified>
</cp:coreProperties>
</file>